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4B9" w:rsidRPr="00932E9E" w:rsidRDefault="002B04F9" w:rsidP="002B04F9">
      <w:pPr>
        <w:spacing w:after="0" w:line="360" w:lineRule="auto"/>
        <w:ind w:left="-993"/>
        <w:jc w:val="center"/>
        <w:rPr>
          <w:rFonts w:ascii="Times New Roman" w:eastAsia="Times New Roman" w:hAnsi="Times New Roman" w:cs="Times New Roman"/>
          <w:b/>
          <w:sz w:val="24"/>
          <w:szCs w:val="24"/>
          <w:lang w:val="uk-UA" w:eastAsia="ru-RU"/>
        </w:rPr>
        <w:sectPr w:rsidR="00CB64B9" w:rsidRPr="00932E9E" w:rsidSect="00E9141A">
          <w:pgSz w:w="11906" w:h="16838"/>
          <w:pgMar w:top="1134" w:right="567" w:bottom="1134" w:left="1418" w:header="709" w:footer="709" w:gutter="0"/>
          <w:cols w:space="708"/>
          <w:docGrid w:linePitch="360"/>
        </w:sectPr>
      </w:pPr>
      <w:r>
        <w:rPr>
          <w:rFonts w:ascii="Times New Roman" w:eastAsia="Times New Roman" w:hAnsi="Times New Roman" w:cs="Times New Roman"/>
          <w:b/>
          <w:noProof/>
          <w:sz w:val="24"/>
          <w:szCs w:val="24"/>
          <w:lang w:eastAsia="ru-RU"/>
        </w:rPr>
        <w:drawing>
          <wp:inline distT="0" distB="0" distL="0" distR="0">
            <wp:extent cx="6898897" cy="934370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1.jpg"/>
                    <pic:cNvPicPr/>
                  </pic:nvPicPr>
                  <pic:blipFill rotWithShape="1">
                    <a:blip r:embed="rId6" cstate="print">
                      <a:extLst>
                        <a:ext uri="{28A0092B-C50C-407E-A947-70E740481C1C}">
                          <a14:useLocalDpi xmlns:a14="http://schemas.microsoft.com/office/drawing/2010/main" val="0"/>
                        </a:ext>
                      </a:extLst>
                    </a:blip>
                    <a:srcRect l="412" t="3053" r="412" b="394"/>
                    <a:stretch/>
                  </pic:blipFill>
                  <pic:spPr bwMode="auto">
                    <a:xfrm>
                      <a:off x="0" y="0"/>
                      <a:ext cx="6902001" cy="9347912"/>
                    </a:xfrm>
                    <a:prstGeom prst="rect">
                      <a:avLst/>
                    </a:prstGeom>
                    <a:ln>
                      <a:noFill/>
                    </a:ln>
                    <a:extLst>
                      <a:ext uri="{53640926-AAD7-44D8-BBD7-CCE9431645EC}">
                        <a14:shadowObscured xmlns:a14="http://schemas.microsoft.com/office/drawing/2010/main"/>
                      </a:ext>
                    </a:extLst>
                  </pic:spPr>
                </pic:pic>
              </a:graphicData>
            </a:graphic>
          </wp:inline>
        </w:drawing>
      </w:r>
    </w:p>
    <w:p w:rsidR="00CB64B9" w:rsidRPr="002B04F9" w:rsidRDefault="00CB64B9" w:rsidP="002B04F9">
      <w:pPr>
        <w:pStyle w:val="a3"/>
        <w:numPr>
          <w:ilvl w:val="0"/>
          <w:numId w:val="19"/>
        </w:numPr>
        <w:spacing w:after="0" w:line="240" w:lineRule="auto"/>
        <w:jc w:val="both"/>
        <w:rPr>
          <w:rFonts w:ascii="Times New Roman" w:eastAsia="Times New Roman" w:hAnsi="Times New Roman" w:cs="Times New Roman"/>
          <w:b/>
          <w:sz w:val="24"/>
          <w:szCs w:val="24"/>
          <w:lang w:val="uk-UA" w:eastAsia="ru-RU"/>
        </w:rPr>
      </w:pPr>
      <w:r w:rsidRPr="002B04F9">
        <w:rPr>
          <w:rFonts w:ascii="Times New Roman" w:eastAsia="Times New Roman" w:hAnsi="Times New Roman" w:cs="Times New Roman"/>
          <w:b/>
          <w:smallCaps/>
          <w:sz w:val="24"/>
          <w:szCs w:val="24"/>
          <w:lang w:val="uk-UA" w:eastAsia="ru-RU"/>
        </w:rPr>
        <w:lastRenderedPageBreak/>
        <w:t>Загальні положення</w:t>
      </w:r>
      <w:r w:rsidRPr="002B04F9">
        <w:rPr>
          <w:rFonts w:ascii="Times New Roman" w:eastAsia="Times New Roman" w:hAnsi="Times New Roman" w:cs="Times New Roman"/>
          <w:b/>
          <w:sz w:val="24"/>
          <w:szCs w:val="24"/>
          <w:lang w:val="uk-UA" w:eastAsia="ru-RU"/>
        </w:rPr>
        <w:t xml:space="preserve"> </w:t>
      </w:r>
    </w:p>
    <w:p w:rsidR="00CB64B9" w:rsidRPr="00932E9E" w:rsidRDefault="00CB64B9" w:rsidP="003633A4">
      <w:pPr>
        <w:pStyle w:val="a3"/>
        <w:numPr>
          <w:ilvl w:val="1"/>
          <w:numId w:val="17"/>
        </w:numPr>
        <w:spacing w:after="0" w:line="240" w:lineRule="auto"/>
        <w:ind w:left="357" w:hanging="357"/>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 xml:space="preserve">Змагання проводяться в </w:t>
      </w:r>
      <w:r w:rsidR="00793914" w:rsidRPr="00932E9E">
        <w:rPr>
          <w:rFonts w:ascii="Times New Roman" w:eastAsia="Times New Roman" w:hAnsi="Times New Roman" w:cs="Times New Roman"/>
          <w:sz w:val="24"/>
          <w:szCs w:val="24"/>
          <w:lang w:val="uk-UA" w:eastAsia="ru-RU"/>
        </w:rPr>
        <w:t>Києві</w:t>
      </w:r>
      <w:r w:rsidRPr="00932E9E">
        <w:rPr>
          <w:rFonts w:ascii="Times New Roman" w:eastAsia="Times New Roman" w:hAnsi="Times New Roman" w:cs="Times New Roman"/>
          <w:sz w:val="24"/>
          <w:szCs w:val="24"/>
          <w:lang w:val="uk-UA" w:eastAsia="ru-RU"/>
        </w:rPr>
        <w:t>,</w:t>
      </w:r>
      <w:r w:rsidR="00793914" w:rsidRPr="00932E9E">
        <w:rPr>
          <w:rFonts w:ascii="Times New Roman" w:eastAsia="Times New Roman" w:hAnsi="Times New Roman" w:cs="Times New Roman"/>
          <w:sz w:val="24"/>
          <w:szCs w:val="24"/>
          <w:lang w:val="uk-UA" w:eastAsia="ru-RU"/>
        </w:rPr>
        <w:t xml:space="preserve"> акваторія Дніпр</w:t>
      </w:r>
      <w:r w:rsidR="00932E9E" w:rsidRPr="00932E9E">
        <w:rPr>
          <w:rFonts w:ascii="Times New Roman" w:eastAsia="Times New Roman" w:hAnsi="Times New Roman" w:cs="Times New Roman"/>
          <w:sz w:val="24"/>
          <w:szCs w:val="24"/>
          <w:lang w:val="uk-UA" w:eastAsia="ru-RU"/>
        </w:rPr>
        <w:t>а</w:t>
      </w:r>
      <w:r w:rsidR="00793914" w:rsidRPr="00932E9E">
        <w:rPr>
          <w:rFonts w:ascii="Times New Roman" w:eastAsia="Times New Roman" w:hAnsi="Times New Roman" w:cs="Times New Roman"/>
          <w:sz w:val="24"/>
          <w:szCs w:val="24"/>
          <w:lang w:val="uk-UA" w:eastAsia="ru-RU"/>
        </w:rPr>
        <w:t xml:space="preserve"> вздовж вулиці</w:t>
      </w:r>
      <w:r w:rsidRPr="00932E9E">
        <w:rPr>
          <w:rFonts w:ascii="Times New Roman" w:eastAsia="Times New Roman" w:hAnsi="Times New Roman" w:cs="Times New Roman"/>
          <w:sz w:val="24"/>
          <w:szCs w:val="24"/>
          <w:lang w:val="uk-UA" w:eastAsia="ru-RU"/>
        </w:rPr>
        <w:t xml:space="preserve"> </w:t>
      </w:r>
      <w:proofErr w:type="spellStart"/>
      <w:r w:rsidR="00E22A8B" w:rsidRPr="00932E9E">
        <w:rPr>
          <w:rFonts w:ascii="Times New Roman" w:eastAsia="Times New Roman" w:hAnsi="Times New Roman" w:cs="Times New Roman"/>
          <w:sz w:val="24"/>
          <w:szCs w:val="24"/>
          <w:lang w:val="uk-UA" w:eastAsia="ru-RU"/>
        </w:rPr>
        <w:t>Русанівська</w:t>
      </w:r>
      <w:proofErr w:type="spellEnd"/>
      <w:r w:rsidR="00E22A8B" w:rsidRPr="00932E9E">
        <w:rPr>
          <w:rFonts w:ascii="Times New Roman" w:eastAsia="Times New Roman" w:hAnsi="Times New Roman" w:cs="Times New Roman"/>
          <w:sz w:val="24"/>
          <w:szCs w:val="24"/>
          <w:lang w:val="uk-UA" w:eastAsia="ru-RU"/>
        </w:rPr>
        <w:t xml:space="preserve"> Набережна</w:t>
      </w:r>
      <w:r w:rsidRPr="00932E9E">
        <w:rPr>
          <w:rFonts w:ascii="Times New Roman" w:eastAsia="Times New Roman" w:hAnsi="Times New Roman" w:cs="Times New Roman"/>
          <w:sz w:val="24"/>
          <w:szCs w:val="24"/>
          <w:lang w:val="uk-UA" w:eastAsia="ru-RU"/>
        </w:rPr>
        <w:t>.</w:t>
      </w:r>
    </w:p>
    <w:p w:rsidR="007C26E4" w:rsidRPr="00932E9E" w:rsidRDefault="00946921" w:rsidP="003633A4">
      <w:pPr>
        <w:pStyle w:val="a3"/>
        <w:numPr>
          <w:ilvl w:val="1"/>
          <w:numId w:val="17"/>
        </w:numPr>
        <w:spacing w:after="0" w:line="240" w:lineRule="auto"/>
        <w:ind w:left="357" w:hanging="357"/>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Вхід на територію проведення змагань вільний</w:t>
      </w:r>
      <w:r w:rsidR="007C26E4" w:rsidRPr="00932E9E">
        <w:rPr>
          <w:rFonts w:ascii="Times New Roman" w:eastAsia="Times New Roman" w:hAnsi="Times New Roman" w:cs="Times New Roman"/>
          <w:sz w:val="24"/>
          <w:szCs w:val="24"/>
          <w:lang w:val="uk-UA" w:eastAsia="ru-RU"/>
        </w:rPr>
        <w:t xml:space="preserve">. </w:t>
      </w:r>
    </w:p>
    <w:p w:rsidR="00CB64B9" w:rsidRPr="00932E9E" w:rsidRDefault="00CB64B9" w:rsidP="003633A4">
      <w:pPr>
        <w:pStyle w:val="a3"/>
        <w:numPr>
          <w:ilvl w:val="1"/>
          <w:numId w:val="17"/>
        </w:numPr>
        <w:spacing w:after="0" w:line="240" w:lineRule="auto"/>
        <w:ind w:left="357" w:hanging="357"/>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ar-SA"/>
        </w:rPr>
        <w:t>Змагання проводяться у відповідності до Правил змагань з водно-моторного спорту України, затвердженими Національною федерацією водно-моторного спорту України.</w:t>
      </w:r>
    </w:p>
    <w:p w:rsidR="00CB64B9" w:rsidRPr="006624C2" w:rsidRDefault="00CB64B9" w:rsidP="003633A4">
      <w:pPr>
        <w:pStyle w:val="a3"/>
        <w:numPr>
          <w:ilvl w:val="1"/>
          <w:numId w:val="17"/>
        </w:numPr>
        <w:spacing w:after="0" w:line="240" w:lineRule="auto"/>
        <w:ind w:left="357" w:hanging="357"/>
        <w:jc w:val="both"/>
        <w:rPr>
          <w:rFonts w:ascii="Times New Roman" w:eastAsia="Times New Roman" w:hAnsi="Times New Roman" w:cs="Times New Roman"/>
          <w:sz w:val="24"/>
          <w:szCs w:val="24"/>
          <w:lang w:val="uk-UA" w:eastAsia="ru-RU"/>
        </w:rPr>
      </w:pPr>
      <w:r w:rsidRPr="006624C2">
        <w:rPr>
          <w:rFonts w:ascii="Times New Roman" w:eastAsia="Times New Roman" w:hAnsi="Times New Roman" w:cs="Times New Roman"/>
          <w:sz w:val="24"/>
          <w:szCs w:val="24"/>
          <w:lang w:val="uk-UA" w:eastAsia="ar-SA"/>
        </w:rPr>
        <w:t>Змагання проводяться у класах згідно потужності встановленого двигуна</w:t>
      </w:r>
      <w:r w:rsidR="006E731C" w:rsidRPr="006624C2">
        <w:rPr>
          <w:rFonts w:ascii="Times New Roman" w:eastAsia="Times New Roman" w:hAnsi="Times New Roman" w:cs="Times New Roman"/>
          <w:sz w:val="24"/>
          <w:szCs w:val="24"/>
          <w:lang w:val="uk-UA" w:eastAsia="ar-SA"/>
        </w:rPr>
        <w:t xml:space="preserve"> (навісного чи/та стаціонарного)</w:t>
      </w:r>
      <w:r w:rsidRPr="006624C2">
        <w:rPr>
          <w:rFonts w:ascii="Times New Roman" w:eastAsia="Times New Roman" w:hAnsi="Times New Roman" w:cs="Times New Roman"/>
          <w:sz w:val="24"/>
          <w:szCs w:val="24"/>
          <w:lang w:val="uk-UA" w:eastAsia="ar-SA"/>
        </w:rPr>
        <w:t xml:space="preserve">: до 39 </w:t>
      </w:r>
      <w:proofErr w:type="spellStart"/>
      <w:r w:rsidRPr="006624C2">
        <w:rPr>
          <w:rFonts w:ascii="Times New Roman" w:eastAsia="Times New Roman" w:hAnsi="Times New Roman" w:cs="Times New Roman"/>
          <w:sz w:val="24"/>
          <w:szCs w:val="24"/>
          <w:lang w:val="uk-UA" w:eastAsia="ar-SA"/>
        </w:rPr>
        <w:t>к.с</w:t>
      </w:r>
      <w:proofErr w:type="spellEnd"/>
      <w:r w:rsidRPr="006624C2">
        <w:rPr>
          <w:rFonts w:ascii="Times New Roman" w:eastAsia="Times New Roman" w:hAnsi="Times New Roman" w:cs="Times New Roman"/>
          <w:sz w:val="24"/>
          <w:szCs w:val="24"/>
          <w:lang w:val="uk-UA" w:eastAsia="ar-SA"/>
        </w:rPr>
        <w:t xml:space="preserve"> .; від 40</w:t>
      </w:r>
      <w:r w:rsidR="003633A4" w:rsidRPr="006624C2">
        <w:rPr>
          <w:rFonts w:ascii="Times New Roman" w:eastAsia="Times New Roman" w:hAnsi="Times New Roman" w:cs="Times New Roman"/>
          <w:sz w:val="24"/>
          <w:szCs w:val="24"/>
          <w:lang w:val="uk-UA" w:eastAsia="ar-SA"/>
        </w:rPr>
        <w:t> </w:t>
      </w:r>
      <w:r w:rsidRPr="006624C2">
        <w:rPr>
          <w:rFonts w:ascii="Times New Roman" w:eastAsia="Times New Roman" w:hAnsi="Times New Roman" w:cs="Times New Roman"/>
          <w:sz w:val="24"/>
          <w:szCs w:val="24"/>
          <w:lang w:val="uk-UA" w:eastAsia="ar-SA"/>
        </w:rPr>
        <w:t xml:space="preserve">к.с. до 69 </w:t>
      </w:r>
      <w:proofErr w:type="spellStart"/>
      <w:r w:rsidRPr="006624C2">
        <w:rPr>
          <w:rFonts w:ascii="Times New Roman" w:eastAsia="Times New Roman" w:hAnsi="Times New Roman" w:cs="Times New Roman"/>
          <w:sz w:val="24"/>
          <w:szCs w:val="24"/>
          <w:lang w:val="uk-UA" w:eastAsia="ar-SA"/>
        </w:rPr>
        <w:t>к.с</w:t>
      </w:r>
      <w:proofErr w:type="spellEnd"/>
      <w:r w:rsidRPr="006624C2">
        <w:rPr>
          <w:rFonts w:ascii="Times New Roman" w:eastAsia="Times New Roman" w:hAnsi="Times New Roman" w:cs="Times New Roman"/>
          <w:sz w:val="24"/>
          <w:szCs w:val="24"/>
          <w:lang w:val="uk-UA" w:eastAsia="ar-SA"/>
        </w:rPr>
        <w:t xml:space="preserve"> .; від 70 </w:t>
      </w:r>
      <w:proofErr w:type="spellStart"/>
      <w:r w:rsidRPr="006624C2">
        <w:rPr>
          <w:rFonts w:ascii="Times New Roman" w:eastAsia="Times New Roman" w:hAnsi="Times New Roman" w:cs="Times New Roman"/>
          <w:sz w:val="24"/>
          <w:szCs w:val="24"/>
          <w:lang w:val="uk-UA" w:eastAsia="ar-SA"/>
        </w:rPr>
        <w:t>к.с</w:t>
      </w:r>
      <w:proofErr w:type="spellEnd"/>
      <w:r w:rsidRPr="006624C2">
        <w:rPr>
          <w:rFonts w:ascii="Times New Roman" w:eastAsia="Times New Roman" w:hAnsi="Times New Roman" w:cs="Times New Roman"/>
          <w:sz w:val="24"/>
          <w:szCs w:val="24"/>
          <w:lang w:val="uk-UA" w:eastAsia="ar-SA"/>
        </w:rPr>
        <w:t xml:space="preserve">. до </w:t>
      </w:r>
      <w:r w:rsidR="00793914" w:rsidRPr="006624C2">
        <w:rPr>
          <w:rFonts w:ascii="Times New Roman" w:eastAsia="Times New Roman" w:hAnsi="Times New Roman" w:cs="Times New Roman"/>
          <w:sz w:val="24"/>
          <w:szCs w:val="24"/>
          <w:lang w:val="uk-UA" w:eastAsia="ar-SA"/>
        </w:rPr>
        <w:t>9</w:t>
      </w:r>
      <w:r w:rsidRPr="006624C2">
        <w:rPr>
          <w:rFonts w:ascii="Times New Roman" w:eastAsia="Times New Roman" w:hAnsi="Times New Roman" w:cs="Times New Roman"/>
          <w:sz w:val="24"/>
          <w:szCs w:val="24"/>
          <w:lang w:val="uk-UA" w:eastAsia="ar-SA"/>
        </w:rPr>
        <w:t xml:space="preserve">9 </w:t>
      </w:r>
      <w:proofErr w:type="spellStart"/>
      <w:r w:rsidRPr="006624C2">
        <w:rPr>
          <w:rFonts w:ascii="Times New Roman" w:eastAsia="Times New Roman" w:hAnsi="Times New Roman" w:cs="Times New Roman"/>
          <w:sz w:val="24"/>
          <w:szCs w:val="24"/>
          <w:lang w:val="uk-UA" w:eastAsia="ar-SA"/>
        </w:rPr>
        <w:t>к.с</w:t>
      </w:r>
      <w:proofErr w:type="spellEnd"/>
      <w:r w:rsidRPr="006624C2">
        <w:rPr>
          <w:rFonts w:ascii="Times New Roman" w:eastAsia="Times New Roman" w:hAnsi="Times New Roman" w:cs="Times New Roman"/>
          <w:sz w:val="24"/>
          <w:szCs w:val="24"/>
          <w:lang w:val="uk-UA" w:eastAsia="ar-SA"/>
        </w:rPr>
        <w:t xml:space="preserve"> .; </w:t>
      </w:r>
      <w:r w:rsidR="00240465" w:rsidRPr="006624C2">
        <w:rPr>
          <w:rFonts w:ascii="Times New Roman" w:eastAsia="Times New Roman" w:hAnsi="Times New Roman" w:cs="Times New Roman"/>
          <w:sz w:val="24"/>
          <w:szCs w:val="24"/>
          <w:lang w:val="uk-UA" w:eastAsia="ar-SA"/>
        </w:rPr>
        <w:t>від</w:t>
      </w:r>
      <w:r w:rsidRPr="006624C2">
        <w:rPr>
          <w:rFonts w:ascii="Times New Roman" w:eastAsia="Times New Roman" w:hAnsi="Times New Roman" w:cs="Times New Roman"/>
          <w:sz w:val="24"/>
          <w:szCs w:val="24"/>
          <w:lang w:val="uk-UA" w:eastAsia="ar-SA"/>
        </w:rPr>
        <w:t xml:space="preserve"> </w:t>
      </w:r>
      <w:r w:rsidR="00793914" w:rsidRPr="006624C2">
        <w:rPr>
          <w:rFonts w:ascii="Times New Roman" w:eastAsia="Times New Roman" w:hAnsi="Times New Roman" w:cs="Times New Roman"/>
          <w:sz w:val="24"/>
          <w:szCs w:val="24"/>
          <w:lang w:val="uk-UA" w:eastAsia="ar-SA"/>
        </w:rPr>
        <w:t>100</w:t>
      </w:r>
      <w:r w:rsidRPr="006624C2">
        <w:rPr>
          <w:rFonts w:ascii="Times New Roman" w:eastAsia="Times New Roman" w:hAnsi="Times New Roman" w:cs="Times New Roman"/>
          <w:sz w:val="24"/>
          <w:szCs w:val="24"/>
          <w:lang w:val="uk-UA" w:eastAsia="ar-SA"/>
        </w:rPr>
        <w:t xml:space="preserve"> </w:t>
      </w:r>
      <w:proofErr w:type="spellStart"/>
      <w:r w:rsidRPr="006624C2">
        <w:rPr>
          <w:rFonts w:ascii="Times New Roman" w:eastAsia="Times New Roman" w:hAnsi="Times New Roman" w:cs="Times New Roman"/>
          <w:sz w:val="24"/>
          <w:szCs w:val="24"/>
          <w:lang w:val="uk-UA" w:eastAsia="ar-SA"/>
        </w:rPr>
        <w:t>к.с</w:t>
      </w:r>
      <w:proofErr w:type="spellEnd"/>
      <w:r w:rsidRPr="006624C2">
        <w:rPr>
          <w:rFonts w:ascii="Times New Roman" w:eastAsia="Times New Roman" w:hAnsi="Times New Roman" w:cs="Times New Roman"/>
          <w:sz w:val="24"/>
          <w:szCs w:val="24"/>
          <w:lang w:val="uk-UA" w:eastAsia="ar-SA"/>
        </w:rPr>
        <w:t>.</w:t>
      </w:r>
      <w:r w:rsidR="00240465" w:rsidRPr="006624C2">
        <w:rPr>
          <w:rFonts w:ascii="Times New Roman" w:eastAsia="Times New Roman" w:hAnsi="Times New Roman" w:cs="Times New Roman"/>
          <w:sz w:val="24"/>
          <w:szCs w:val="24"/>
          <w:lang w:val="uk-UA" w:eastAsia="ar-SA"/>
        </w:rPr>
        <w:t xml:space="preserve"> до 150 </w:t>
      </w:r>
      <w:proofErr w:type="spellStart"/>
      <w:r w:rsidR="00240465" w:rsidRPr="006624C2">
        <w:rPr>
          <w:rFonts w:ascii="Times New Roman" w:eastAsia="Times New Roman" w:hAnsi="Times New Roman" w:cs="Times New Roman"/>
          <w:sz w:val="24"/>
          <w:szCs w:val="24"/>
          <w:lang w:val="uk-UA" w:eastAsia="ar-SA"/>
        </w:rPr>
        <w:t>к.с</w:t>
      </w:r>
      <w:proofErr w:type="spellEnd"/>
      <w:r w:rsidR="00240465" w:rsidRPr="006624C2">
        <w:rPr>
          <w:rFonts w:ascii="Times New Roman" w:eastAsia="Times New Roman" w:hAnsi="Times New Roman" w:cs="Times New Roman"/>
          <w:sz w:val="24"/>
          <w:szCs w:val="24"/>
          <w:lang w:val="uk-UA" w:eastAsia="ar-SA"/>
        </w:rPr>
        <w:t xml:space="preserve">.; понад 150 </w:t>
      </w:r>
      <w:proofErr w:type="spellStart"/>
      <w:r w:rsidR="00240465" w:rsidRPr="006624C2">
        <w:rPr>
          <w:rFonts w:ascii="Times New Roman" w:eastAsia="Times New Roman" w:hAnsi="Times New Roman" w:cs="Times New Roman"/>
          <w:sz w:val="24"/>
          <w:szCs w:val="24"/>
          <w:lang w:val="uk-UA" w:eastAsia="ar-SA"/>
        </w:rPr>
        <w:t>к.с</w:t>
      </w:r>
      <w:proofErr w:type="spellEnd"/>
      <w:r w:rsidR="00240465" w:rsidRPr="006624C2">
        <w:rPr>
          <w:rFonts w:ascii="Times New Roman" w:eastAsia="Times New Roman" w:hAnsi="Times New Roman" w:cs="Times New Roman"/>
          <w:sz w:val="24"/>
          <w:szCs w:val="24"/>
          <w:lang w:val="uk-UA" w:eastAsia="ar-SA"/>
        </w:rPr>
        <w:t>.</w:t>
      </w:r>
      <w:r w:rsidRPr="006624C2">
        <w:rPr>
          <w:rFonts w:ascii="Times New Roman" w:eastAsia="Times New Roman" w:hAnsi="Times New Roman" w:cs="Times New Roman"/>
          <w:sz w:val="24"/>
          <w:szCs w:val="24"/>
          <w:lang w:val="uk-UA" w:eastAsia="ar-SA"/>
        </w:rPr>
        <w:t xml:space="preserve"> на надувних човнах, </w:t>
      </w:r>
      <w:proofErr w:type="spellStart"/>
      <w:r w:rsidRPr="006624C2">
        <w:rPr>
          <w:rFonts w:ascii="Times New Roman" w:eastAsia="Times New Roman" w:hAnsi="Times New Roman" w:cs="Times New Roman"/>
          <w:sz w:val="24"/>
          <w:szCs w:val="24"/>
          <w:lang w:val="uk-UA" w:eastAsia="ar-SA"/>
        </w:rPr>
        <w:t>човнах</w:t>
      </w:r>
      <w:proofErr w:type="spellEnd"/>
      <w:r w:rsidRPr="006624C2">
        <w:rPr>
          <w:rFonts w:ascii="Times New Roman" w:eastAsia="Times New Roman" w:hAnsi="Times New Roman" w:cs="Times New Roman"/>
          <w:sz w:val="24"/>
          <w:szCs w:val="24"/>
          <w:lang w:val="uk-UA" w:eastAsia="ar-SA"/>
        </w:rPr>
        <w:t xml:space="preserve"> класу RIB, човнах серійної побудови з корпусами із склопластику та/або алюмінію</w:t>
      </w:r>
      <w:r w:rsidRPr="006624C2">
        <w:rPr>
          <w:rFonts w:ascii="Times New Roman" w:eastAsia="Times New Roman" w:hAnsi="Times New Roman" w:cs="Times New Roman"/>
          <w:bCs/>
          <w:sz w:val="24"/>
          <w:szCs w:val="24"/>
          <w:lang w:val="uk-UA" w:eastAsia="ru-RU"/>
        </w:rPr>
        <w:t>.</w:t>
      </w:r>
    </w:p>
    <w:p w:rsidR="00CB64B9" w:rsidRPr="00932E9E" w:rsidRDefault="00CB64B9" w:rsidP="003633A4">
      <w:pPr>
        <w:pStyle w:val="a3"/>
        <w:numPr>
          <w:ilvl w:val="1"/>
          <w:numId w:val="17"/>
        </w:numPr>
        <w:spacing w:after="0" w:line="240" w:lineRule="auto"/>
        <w:ind w:left="357" w:hanging="357"/>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Суддівство змагань здійснює суддівська колегія, персональний склад якої призначається Повноважним організатором.</w:t>
      </w:r>
    </w:p>
    <w:p w:rsidR="00DC3682" w:rsidRPr="00932E9E" w:rsidRDefault="00DC3682" w:rsidP="00DC3682">
      <w:pPr>
        <w:pStyle w:val="a3"/>
        <w:spacing w:after="0" w:line="240" w:lineRule="auto"/>
        <w:ind w:left="357"/>
        <w:jc w:val="both"/>
        <w:rPr>
          <w:rFonts w:ascii="Times New Roman" w:eastAsia="Times New Roman" w:hAnsi="Times New Roman" w:cs="Times New Roman"/>
          <w:sz w:val="24"/>
          <w:szCs w:val="24"/>
          <w:lang w:val="uk-UA" w:eastAsia="ru-RU"/>
        </w:rPr>
      </w:pPr>
    </w:p>
    <w:p w:rsidR="00DC3682" w:rsidRPr="00932E9E" w:rsidRDefault="00DC3682" w:rsidP="00DC3682">
      <w:pPr>
        <w:pStyle w:val="a3"/>
        <w:spacing w:after="0" w:line="240" w:lineRule="auto"/>
        <w:ind w:left="357"/>
        <w:jc w:val="both"/>
        <w:rPr>
          <w:rFonts w:ascii="Times New Roman" w:eastAsia="Times New Roman" w:hAnsi="Times New Roman" w:cs="Times New Roman"/>
          <w:sz w:val="24"/>
          <w:szCs w:val="24"/>
          <w:lang w:val="uk-UA" w:eastAsia="ru-RU"/>
        </w:rPr>
      </w:pPr>
    </w:p>
    <w:p w:rsidR="00CB64B9" w:rsidRPr="00932E9E" w:rsidRDefault="00CB64B9" w:rsidP="00CB64B9">
      <w:pPr>
        <w:spacing w:after="0" w:line="240" w:lineRule="auto"/>
        <w:ind w:left="426" w:hanging="426"/>
        <w:jc w:val="both"/>
        <w:rPr>
          <w:rFonts w:ascii="Times New Roman" w:eastAsia="Times New Roman" w:hAnsi="Times New Roman" w:cs="Times New Roman"/>
          <w:sz w:val="24"/>
          <w:szCs w:val="24"/>
          <w:lang w:val="uk-UA" w:eastAsia="ar-SA"/>
        </w:rPr>
      </w:pPr>
    </w:p>
    <w:p w:rsidR="00CB64B9" w:rsidRPr="00932E9E" w:rsidRDefault="00CB64B9" w:rsidP="003633A4">
      <w:pPr>
        <w:pStyle w:val="a3"/>
        <w:numPr>
          <w:ilvl w:val="0"/>
          <w:numId w:val="19"/>
        </w:numPr>
        <w:spacing w:after="0" w:line="240" w:lineRule="auto"/>
        <w:jc w:val="both"/>
        <w:rPr>
          <w:rFonts w:ascii="Times New Roman" w:eastAsia="Times New Roman" w:hAnsi="Times New Roman" w:cs="Times New Roman"/>
          <w:b/>
          <w:smallCaps/>
          <w:sz w:val="24"/>
          <w:szCs w:val="24"/>
          <w:lang w:val="uk-UA" w:eastAsia="ru-RU"/>
        </w:rPr>
      </w:pPr>
      <w:r w:rsidRPr="00932E9E">
        <w:rPr>
          <w:rFonts w:ascii="Times New Roman" w:eastAsia="Times New Roman" w:hAnsi="Times New Roman" w:cs="Times New Roman"/>
          <w:b/>
          <w:smallCaps/>
          <w:sz w:val="24"/>
          <w:szCs w:val="24"/>
          <w:lang w:val="uk-UA" w:eastAsia="ru-RU"/>
        </w:rPr>
        <w:t>Заявки, учасники та класи</w:t>
      </w:r>
    </w:p>
    <w:p w:rsidR="00CB64B9" w:rsidRPr="00932E9E" w:rsidRDefault="00CB64B9" w:rsidP="003633A4">
      <w:pPr>
        <w:numPr>
          <w:ilvl w:val="1"/>
          <w:numId w:val="4"/>
        </w:numPr>
        <w:spacing w:after="0" w:line="240" w:lineRule="auto"/>
        <w:ind w:left="357" w:hanging="357"/>
        <w:jc w:val="both"/>
        <w:rPr>
          <w:rFonts w:ascii="Times New Roman" w:eastAsia="Times New Roman" w:hAnsi="Times New Roman" w:cs="Times New Roman"/>
          <w:b/>
          <w:smallCaps/>
          <w:sz w:val="24"/>
          <w:szCs w:val="24"/>
          <w:lang w:val="uk-UA" w:eastAsia="ru-RU"/>
        </w:rPr>
      </w:pPr>
      <w:r w:rsidRPr="00932E9E">
        <w:rPr>
          <w:rFonts w:ascii="Times New Roman" w:eastAsia="Times New Roman" w:hAnsi="Times New Roman" w:cs="Times New Roman"/>
          <w:sz w:val="24"/>
          <w:szCs w:val="24"/>
          <w:lang w:val="uk-UA" w:eastAsia="ru-RU"/>
        </w:rPr>
        <w:t>До участі у змаганнях допускаються виключно дійсні члени Федерації водно-моторного спорту України - громадяни України віком від 18 років, які пройшли відповідну підготовку, медичне обстеження, отримали дозвіл лікаря, що вміють плавати, які мають страховий поліс і включені в іменну заявку.</w:t>
      </w:r>
    </w:p>
    <w:p w:rsidR="00CB64B9" w:rsidRPr="00932E9E" w:rsidRDefault="00CB64B9" w:rsidP="0047155E">
      <w:pPr>
        <w:pStyle w:val="a3"/>
        <w:numPr>
          <w:ilvl w:val="1"/>
          <w:numId w:val="24"/>
        </w:numPr>
        <w:spacing w:after="0" w:line="240" w:lineRule="auto"/>
        <w:ind w:left="357" w:hanging="357"/>
        <w:jc w:val="both"/>
        <w:rPr>
          <w:rFonts w:ascii="Times New Roman" w:eastAsia="Times New Roman" w:hAnsi="Times New Roman" w:cs="Times New Roman"/>
          <w:b/>
          <w:smallCaps/>
          <w:sz w:val="24"/>
          <w:szCs w:val="24"/>
          <w:lang w:val="uk-UA" w:eastAsia="ru-RU"/>
        </w:rPr>
      </w:pPr>
      <w:r w:rsidRPr="00932E9E">
        <w:rPr>
          <w:rFonts w:ascii="Times New Roman" w:eastAsia="Times New Roman" w:hAnsi="Times New Roman" w:cs="Times New Roman"/>
          <w:sz w:val="24"/>
          <w:szCs w:val="24"/>
          <w:lang w:val="uk-UA" w:eastAsia="ru-RU"/>
        </w:rPr>
        <w:t xml:space="preserve">Попередні заявки встановлених зразків надсилати до </w:t>
      </w:r>
      <w:r w:rsidR="00240465" w:rsidRPr="006624C2">
        <w:rPr>
          <w:rFonts w:ascii="Times New Roman" w:eastAsia="Times New Roman" w:hAnsi="Times New Roman" w:cs="Times New Roman"/>
          <w:sz w:val="24"/>
          <w:szCs w:val="24"/>
          <w:lang w:val="uk-UA" w:eastAsia="ru-RU"/>
        </w:rPr>
        <w:t>28</w:t>
      </w:r>
      <w:r w:rsidR="00946921" w:rsidRPr="006624C2">
        <w:rPr>
          <w:rFonts w:ascii="Times New Roman" w:eastAsia="Times New Roman" w:hAnsi="Times New Roman" w:cs="Times New Roman"/>
          <w:sz w:val="24"/>
          <w:szCs w:val="24"/>
          <w:lang w:val="uk-UA" w:eastAsia="ru-RU"/>
        </w:rPr>
        <w:t xml:space="preserve"> </w:t>
      </w:r>
      <w:r w:rsidR="00240465" w:rsidRPr="006624C2">
        <w:rPr>
          <w:rFonts w:ascii="Times New Roman" w:eastAsia="Times New Roman" w:hAnsi="Times New Roman" w:cs="Times New Roman"/>
          <w:sz w:val="24"/>
          <w:szCs w:val="24"/>
          <w:lang w:val="uk-UA" w:eastAsia="ru-RU"/>
        </w:rPr>
        <w:t>липня</w:t>
      </w:r>
      <w:r w:rsidR="00946921" w:rsidRPr="006624C2">
        <w:rPr>
          <w:rFonts w:ascii="Times New Roman" w:eastAsia="Times New Roman" w:hAnsi="Times New Roman" w:cs="Times New Roman"/>
          <w:sz w:val="24"/>
          <w:szCs w:val="24"/>
          <w:lang w:val="uk-UA" w:eastAsia="ru-RU"/>
        </w:rPr>
        <w:t xml:space="preserve"> 201</w:t>
      </w:r>
      <w:r w:rsidR="00240465" w:rsidRPr="006624C2">
        <w:rPr>
          <w:rFonts w:ascii="Times New Roman" w:eastAsia="Times New Roman" w:hAnsi="Times New Roman" w:cs="Times New Roman"/>
          <w:sz w:val="24"/>
          <w:szCs w:val="24"/>
          <w:lang w:val="uk-UA" w:eastAsia="ru-RU"/>
        </w:rPr>
        <w:t>7</w:t>
      </w:r>
      <w:r w:rsidRPr="006624C2">
        <w:rPr>
          <w:rFonts w:ascii="Times New Roman" w:eastAsia="Times New Roman" w:hAnsi="Times New Roman" w:cs="Times New Roman"/>
          <w:sz w:val="24"/>
          <w:szCs w:val="24"/>
          <w:lang w:val="uk-UA" w:eastAsia="ru-RU"/>
        </w:rPr>
        <w:t xml:space="preserve"> р.</w:t>
      </w:r>
      <w:r w:rsidRPr="00932E9E">
        <w:rPr>
          <w:rFonts w:ascii="Times New Roman" w:eastAsia="Times New Roman" w:hAnsi="Times New Roman" w:cs="Times New Roman"/>
          <w:sz w:val="24"/>
          <w:szCs w:val="24"/>
          <w:lang w:val="uk-UA" w:eastAsia="ru-RU"/>
        </w:rPr>
        <w:t xml:space="preserve"> на електронну </w:t>
      </w:r>
      <w:r w:rsidRPr="006624C2">
        <w:rPr>
          <w:rFonts w:ascii="Times New Roman" w:eastAsia="Times New Roman" w:hAnsi="Times New Roman" w:cs="Times New Roman"/>
          <w:sz w:val="24"/>
          <w:szCs w:val="24"/>
          <w:lang w:val="uk-UA" w:eastAsia="ru-RU"/>
        </w:rPr>
        <w:t xml:space="preserve">адресу </w:t>
      </w:r>
      <w:hyperlink r:id="rId7" w:history="1">
        <w:r w:rsidRPr="006624C2">
          <w:rPr>
            <w:rFonts w:ascii="Times New Roman" w:eastAsia="Times New Roman" w:hAnsi="Times New Roman" w:cs="Times New Roman"/>
            <w:sz w:val="24"/>
            <w:szCs w:val="24"/>
            <w:u w:val="single"/>
            <w:lang w:val="uk-UA" w:eastAsia="ru-RU"/>
          </w:rPr>
          <w:t>CupUkraine@gmail.com</w:t>
        </w:r>
      </w:hyperlink>
      <w:r w:rsidRPr="00932E9E">
        <w:rPr>
          <w:rFonts w:ascii="Times New Roman" w:eastAsia="Times New Roman" w:hAnsi="Times New Roman" w:cs="Times New Roman"/>
          <w:sz w:val="24"/>
          <w:szCs w:val="24"/>
          <w:lang w:val="uk-UA" w:eastAsia="ru-RU"/>
        </w:rPr>
        <w:t xml:space="preserve"> (відповідальна особа </w:t>
      </w:r>
      <w:proofErr w:type="spellStart"/>
      <w:r w:rsidRPr="00932E9E">
        <w:rPr>
          <w:rFonts w:ascii="Times New Roman" w:eastAsia="Times New Roman" w:hAnsi="Times New Roman" w:cs="Times New Roman"/>
          <w:sz w:val="24"/>
          <w:szCs w:val="24"/>
          <w:lang w:val="uk-UA" w:eastAsia="ru-RU"/>
        </w:rPr>
        <w:t>Ю. М. Ковба</w:t>
      </w:r>
      <w:proofErr w:type="spellEnd"/>
      <w:r w:rsidRPr="00932E9E">
        <w:rPr>
          <w:rFonts w:ascii="Times New Roman" w:eastAsia="Times New Roman" w:hAnsi="Times New Roman" w:cs="Times New Roman"/>
          <w:sz w:val="24"/>
          <w:szCs w:val="24"/>
          <w:lang w:val="uk-UA" w:eastAsia="ru-RU"/>
        </w:rPr>
        <w:t xml:space="preserve">сюк). Початок роботи реєстраційної та технічної комісії на місці проведення змагань - </w:t>
      </w:r>
      <w:r w:rsidRPr="00932E9E">
        <w:rPr>
          <w:rFonts w:ascii="Times New Roman" w:eastAsia="Times New Roman" w:hAnsi="Times New Roman" w:cs="Times New Roman"/>
          <w:b/>
          <w:sz w:val="24"/>
          <w:szCs w:val="24"/>
          <w:lang w:val="uk-UA" w:eastAsia="ru-RU"/>
        </w:rPr>
        <w:t>2</w:t>
      </w:r>
      <w:r w:rsidR="00932E9E">
        <w:rPr>
          <w:rFonts w:ascii="Times New Roman" w:eastAsia="Times New Roman" w:hAnsi="Times New Roman" w:cs="Times New Roman"/>
          <w:b/>
          <w:sz w:val="24"/>
          <w:szCs w:val="24"/>
          <w:lang w:val="uk-UA" w:eastAsia="ru-RU"/>
        </w:rPr>
        <w:t>9</w:t>
      </w:r>
      <w:r w:rsidRPr="00932E9E">
        <w:rPr>
          <w:rFonts w:ascii="Times New Roman" w:eastAsia="Times New Roman" w:hAnsi="Times New Roman" w:cs="Times New Roman"/>
          <w:b/>
          <w:sz w:val="24"/>
          <w:szCs w:val="24"/>
          <w:lang w:val="uk-UA" w:eastAsia="ru-RU"/>
        </w:rPr>
        <w:t xml:space="preserve"> </w:t>
      </w:r>
      <w:r w:rsidR="00932E9E">
        <w:rPr>
          <w:rFonts w:ascii="Times New Roman" w:eastAsia="Times New Roman" w:hAnsi="Times New Roman" w:cs="Times New Roman"/>
          <w:b/>
          <w:sz w:val="24"/>
          <w:szCs w:val="24"/>
          <w:lang w:val="uk-UA" w:eastAsia="ru-RU"/>
        </w:rPr>
        <w:t>липня</w:t>
      </w:r>
      <w:r w:rsidRPr="00932E9E">
        <w:rPr>
          <w:rFonts w:ascii="Times New Roman" w:eastAsia="Times New Roman" w:hAnsi="Times New Roman" w:cs="Times New Roman"/>
          <w:b/>
          <w:sz w:val="24"/>
          <w:szCs w:val="24"/>
          <w:lang w:val="uk-UA" w:eastAsia="ru-RU"/>
        </w:rPr>
        <w:t xml:space="preserve"> 201</w:t>
      </w:r>
      <w:r w:rsidR="00932E9E">
        <w:rPr>
          <w:rFonts w:ascii="Times New Roman" w:eastAsia="Times New Roman" w:hAnsi="Times New Roman" w:cs="Times New Roman"/>
          <w:b/>
          <w:sz w:val="24"/>
          <w:szCs w:val="24"/>
          <w:lang w:val="uk-UA" w:eastAsia="ru-RU"/>
        </w:rPr>
        <w:t>7</w:t>
      </w:r>
      <w:r w:rsidRPr="00932E9E">
        <w:rPr>
          <w:rFonts w:ascii="Times New Roman" w:eastAsia="Times New Roman" w:hAnsi="Times New Roman" w:cs="Times New Roman"/>
          <w:b/>
          <w:sz w:val="24"/>
          <w:szCs w:val="24"/>
          <w:lang w:val="uk-UA" w:eastAsia="ru-RU"/>
        </w:rPr>
        <w:t> </w:t>
      </w:r>
      <w:r w:rsidR="003633A4" w:rsidRPr="00932E9E">
        <w:rPr>
          <w:rFonts w:ascii="Times New Roman" w:eastAsia="Times New Roman" w:hAnsi="Times New Roman" w:cs="Times New Roman"/>
          <w:b/>
          <w:sz w:val="24"/>
          <w:szCs w:val="24"/>
          <w:lang w:val="uk-UA" w:eastAsia="ru-RU"/>
        </w:rPr>
        <w:t>р.</w:t>
      </w:r>
      <w:r w:rsidRPr="00932E9E">
        <w:rPr>
          <w:rFonts w:ascii="Times New Roman" w:eastAsia="Times New Roman" w:hAnsi="Times New Roman" w:cs="Times New Roman"/>
          <w:b/>
          <w:sz w:val="24"/>
          <w:szCs w:val="24"/>
          <w:lang w:val="uk-UA" w:eastAsia="ru-RU"/>
        </w:rPr>
        <w:t xml:space="preserve"> з </w:t>
      </w:r>
      <w:r w:rsidR="003633A4" w:rsidRPr="006624C2">
        <w:rPr>
          <w:rFonts w:ascii="Times New Roman" w:eastAsia="Times New Roman" w:hAnsi="Times New Roman" w:cs="Times New Roman"/>
          <w:b/>
          <w:sz w:val="24"/>
          <w:szCs w:val="24"/>
          <w:lang w:val="uk-UA" w:eastAsia="ru-RU"/>
        </w:rPr>
        <w:t>1</w:t>
      </w:r>
      <w:r w:rsidRPr="006624C2">
        <w:rPr>
          <w:rFonts w:ascii="Times New Roman" w:eastAsia="Times New Roman" w:hAnsi="Times New Roman" w:cs="Times New Roman"/>
          <w:b/>
          <w:sz w:val="24"/>
          <w:szCs w:val="24"/>
          <w:lang w:val="uk-UA" w:eastAsia="ru-RU"/>
        </w:rPr>
        <w:t>0-00</w:t>
      </w:r>
      <w:r w:rsidRPr="00932E9E">
        <w:rPr>
          <w:rFonts w:ascii="Times New Roman" w:eastAsia="Times New Roman" w:hAnsi="Times New Roman" w:cs="Times New Roman"/>
          <w:b/>
          <w:sz w:val="24"/>
          <w:szCs w:val="24"/>
          <w:lang w:val="uk-UA" w:eastAsia="ru-RU"/>
        </w:rPr>
        <w:t>.</w:t>
      </w:r>
    </w:p>
    <w:p w:rsidR="00CB64B9" w:rsidRPr="00932E9E" w:rsidRDefault="00CB64B9" w:rsidP="0047155E">
      <w:pPr>
        <w:pStyle w:val="a3"/>
        <w:numPr>
          <w:ilvl w:val="1"/>
          <w:numId w:val="24"/>
        </w:numPr>
        <w:spacing w:after="0" w:line="240" w:lineRule="auto"/>
        <w:ind w:left="357" w:hanging="357"/>
        <w:jc w:val="both"/>
        <w:rPr>
          <w:rFonts w:ascii="Times New Roman" w:eastAsia="Times New Roman" w:hAnsi="Times New Roman" w:cs="Times New Roman"/>
          <w:b/>
          <w:smallCaps/>
          <w:sz w:val="24"/>
          <w:szCs w:val="24"/>
          <w:lang w:val="uk-UA" w:eastAsia="ru-RU"/>
        </w:rPr>
      </w:pPr>
      <w:r w:rsidRPr="00932E9E">
        <w:rPr>
          <w:rFonts w:ascii="Times New Roman" w:eastAsia="Times New Roman" w:hAnsi="Times New Roman" w:cs="Times New Roman"/>
          <w:sz w:val="24"/>
          <w:szCs w:val="24"/>
          <w:lang w:val="uk-UA" w:eastAsia="ru-RU"/>
        </w:rPr>
        <w:t>Порядок подачі заявок, прибуття учасників на місце проведення змагань, розташування в таборі учасників - за погодженням з Оргкомітетом.</w:t>
      </w:r>
    </w:p>
    <w:p w:rsidR="00CB64B9" w:rsidRPr="00932E9E" w:rsidRDefault="00CB64B9" w:rsidP="0047155E">
      <w:pPr>
        <w:numPr>
          <w:ilvl w:val="1"/>
          <w:numId w:val="24"/>
        </w:numPr>
        <w:spacing w:after="0" w:line="240" w:lineRule="auto"/>
        <w:ind w:left="357" w:hanging="357"/>
        <w:jc w:val="both"/>
        <w:rPr>
          <w:rFonts w:ascii="Times New Roman" w:eastAsia="Times New Roman" w:hAnsi="Times New Roman" w:cs="Times New Roman"/>
          <w:b/>
          <w:smallCaps/>
          <w:sz w:val="24"/>
          <w:szCs w:val="24"/>
          <w:lang w:val="uk-UA" w:eastAsia="ru-RU"/>
        </w:rPr>
      </w:pPr>
      <w:r w:rsidRPr="00932E9E">
        <w:rPr>
          <w:rFonts w:ascii="Times New Roman" w:eastAsia="Times New Roman" w:hAnsi="Times New Roman" w:cs="Times New Roman"/>
          <w:sz w:val="24"/>
          <w:szCs w:val="24"/>
          <w:lang w:val="uk-UA" w:eastAsia="ru-RU"/>
        </w:rPr>
        <w:t>Всі спортсмени, тренери та механіки, що беруть участь у змаганнях, усвідомлюють свою відповідальність і ризик, пов'язаний з участю в перегонах. Спортсмени фактом свого підпису на заявці щодо участі у змаганнях заявляють, що мають необхідну підготовку і досвід, а також свідчать про добре самопочуття та стан здоров'я. Фактом свого підпису спортсмен також підтверджує, що заявлена техніка і засоби забезпечення безпеки відповідають вимогам правил змагань і бере на себе всю відповідальність за можливий нещасний випадок, який може статися з ним на тренуваннях або офіційних перегонах.</w:t>
      </w:r>
    </w:p>
    <w:p w:rsidR="00CB64B9" w:rsidRPr="00932E9E" w:rsidRDefault="00CB64B9" w:rsidP="0047155E">
      <w:pPr>
        <w:numPr>
          <w:ilvl w:val="1"/>
          <w:numId w:val="24"/>
        </w:numPr>
        <w:spacing w:after="0" w:line="240" w:lineRule="auto"/>
        <w:ind w:left="357" w:hanging="357"/>
        <w:jc w:val="both"/>
        <w:rPr>
          <w:rFonts w:ascii="Times New Roman" w:eastAsia="Times New Roman" w:hAnsi="Times New Roman" w:cs="Times New Roman"/>
          <w:b/>
          <w:smallCaps/>
          <w:sz w:val="24"/>
          <w:szCs w:val="24"/>
          <w:lang w:val="uk-UA" w:eastAsia="ru-RU"/>
        </w:rPr>
      </w:pPr>
      <w:r w:rsidRPr="00932E9E">
        <w:rPr>
          <w:rFonts w:ascii="Times New Roman" w:eastAsia="Times New Roman" w:hAnsi="Times New Roman" w:cs="Times New Roman"/>
          <w:sz w:val="24"/>
          <w:szCs w:val="24"/>
          <w:lang w:val="uk-UA" w:eastAsia="ru-RU"/>
        </w:rPr>
        <w:t xml:space="preserve">Для реєстрації команд та учасників Оргкомітетом змагань спільно з суддівською колегією створюється </w:t>
      </w:r>
      <w:r w:rsidR="00CC3126" w:rsidRPr="00932E9E">
        <w:rPr>
          <w:rFonts w:ascii="Times New Roman" w:eastAsia="Times New Roman" w:hAnsi="Times New Roman" w:cs="Times New Roman"/>
          <w:b/>
          <w:sz w:val="24"/>
          <w:szCs w:val="24"/>
          <w:lang w:val="uk-UA" w:eastAsia="ru-RU"/>
        </w:rPr>
        <w:t>Мандатна</w:t>
      </w:r>
      <w:r w:rsidRPr="00932E9E">
        <w:rPr>
          <w:rFonts w:ascii="Times New Roman" w:eastAsia="Times New Roman" w:hAnsi="Times New Roman" w:cs="Times New Roman"/>
          <w:b/>
          <w:sz w:val="24"/>
          <w:szCs w:val="24"/>
          <w:lang w:val="uk-UA" w:eastAsia="ru-RU"/>
        </w:rPr>
        <w:t xml:space="preserve"> комісія</w:t>
      </w:r>
      <w:r w:rsidRPr="00932E9E">
        <w:rPr>
          <w:rFonts w:ascii="Times New Roman" w:eastAsia="Times New Roman" w:hAnsi="Times New Roman" w:cs="Times New Roman"/>
          <w:sz w:val="24"/>
          <w:szCs w:val="24"/>
          <w:lang w:val="uk-UA" w:eastAsia="ru-RU"/>
        </w:rPr>
        <w:t xml:space="preserve"> у складі: </w:t>
      </w:r>
    </w:p>
    <w:p w:rsidR="00CB64B9" w:rsidRPr="00932E9E" w:rsidRDefault="00CB64B9" w:rsidP="003633A4">
      <w:pPr>
        <w:numPr>
          <w:ilvl w:val="0"/>
          <w:numId w:val="6"/>
        </w:numPr>
        <w:spacing w:after="0" w:line="240" w:lineRule="auto"/>
        <w:ind w:left="714" w:hanging="357"/>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 xml:space="preserve">Голова - представник оргкомітету змагань; </w:t>
      </w:r>
    </w:p>
    <w:p w:rsidR="00CB64B9" w:rsidRPr="00932E9E" w:rsidRDefault="00CB64B9" w:rsidP="003633A4">
      <w:pPr>
        <w:numPr>
          <w:ilvl w:val="0"/>
          <w:numId w:val="6"/>
        </w:numPr>
        <w:spacing w:after="0" w:line="240" w:lineRule="auto"/>
        <w:ind w:left="714" w:hanging="357"/>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 xml:space="preserve">Секретар - головний секретар змагань; </w:t>
      </w:r>
    </w:p>
    <w:p w:rsidR="00CB64B9" w:rsidRPr="00932E9E" w:rsidRDefault="00CB64B9" w:rsidP="003633A4">
      <w:pPr>
        <w:numPr>
          <w:ilvl w:val="0"/>
          <w:numId w:val="6"/>
        </w:numPr>
        <w:spacing w:after="0" w:line="240" w:lineRule="auto"/>
        <w:ind w:left="714" w:hanging="357"/>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 xml:space="preserve">Член комісії - заступник головного судді з медичної частини. </w:t>
      </w:r>
    </w:p>
    <w:p w:rsidR="00CB64B9" w:rsidRPr="00932E9E" w:rsidRDefault="00CB64B9" w:rsidP="0047155E">
      <w:pPr>
        <w:pStyle w:val="a3"/>
        <w:numPr>
          <w:ilvl w:val="1"/>
          <w:numId w:val="24"/>
        </w:numPr>
        <w:tabs>
          <w:tab w:val="left" w:pos="284"/>
        </w:tabs>
        <w:spacing w:after="0" w:line="240" w:lineRule="auto"/>
        <w:ind w:left="357" w:hanging="357"/>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 xml:space="preserve">Реєстраційна комісія перевіряє відповідність заявлених учасників вимогам цього положення, наявність у них необхідних документів, приймає рішення про допуск спортсменів до змагань. Реєстраційною комісією призначається відповідальна особа за прийом заявок на участь в змаганнях. </w:t>
      </w:r>
    </w:p>
    <w:p w:rsidR="00CB64B9" w:rsidRPr="00932E9E" w:rsidRDefault="00CB64B9" w:rsidP="0047155E">
      <w:pPr>
        <w:numPr>
          <w:ilvl w:val="1"/>
          <w:numId w:val="24"/>
        </w:numPr>
        <w:spacing w:after="0" w:line="240" w:lineRule="auto"/>
        <w:ind w:left="357" w:hanging="357"/>
        <w:jc w:val="both"/>
        <w:rPr>
          <w:rFonts w:ascii="Times New Roman" w:eastAsia="Times New Roman" w:hAnsi="Times New Roman" w:cs="Times New Roman"/>
          <w:b/>
          <w:smallCaps/>
          <w:sz w:val="24"/>
          <w:szCs w:val="24"/>
          <w:lang w:val="uk-UA" w:eastAsia="ru-RU"/>
        </w:rPr>
      </w:pPr>
      <w:r w:rsidRPr="00932E9E">
        <w:rPr>
          <w:rFonts w:ascii="Times New Roman" w:eastAsia="Times New Roman" w:hAnsi="Times New Roman" w:cs="Times New Roman"/>
          <w:sz w:val="24"/>
          <w:szCs w:val="24"/>
          <w:lang w:val="uk-UA" w:eastAsia="ru-RU"/>
        </w:rPr>
        <w:t xml:space="preserve">Для допуску до змагань учасники надають до реєстраційної комісії наступні документи: </w:t>
      </w:r>
    </w:p>
    <w:p w:rsidR="00CB64B9" w:rsidRPr="00932E9E" w:rsidRDefault="00CB64B9" w:rsidP="003633A4">
      <w:pPr>
        <w:numPr>
          <w:ilvl w:val="0"/>
          <w:numId w:val="1"/>
        </w:numPr>
        <w:spacing w:after="0" w:line="240" w:lineRule="auto"/>
        <w:ind w:left="714" w:hanging="357"/>
        <w:contextualSpacing/>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паспорт або документ, що посвідчує особу;</w:t>
      </w:r>
    </w:p>
    <w:p w:rsidR="00CB64B9" w:rsidRPr="00932E9E" w:rsidRDefault="00CB64B9" w:rsidP="003633A4">
      <w:pPr>
        <w:numPr>
          <w:ilvl w:val="0"/>
          <w:numId w:val="1"/>
        </w:numPr>
        <w:spacing w:after="0" w:line="240" w:lineRule="auto"/>
        <w:ind w:left="714" w:hanging="357"/>
        <w:contextualSpacing/>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спортивна ліцензія, або свідоцтво про право керування судном;</w:t>
      </w:r>
    </w:p>
    <w:p w:rsidR="00CB64B9" w:rsidRPr="00932E9E" w:rsidRDefault="00CB64B9" w:rsidP="003633A4">
      <w:pPr>
        <w:numPr>
          <w:ilvl w:val="0"/>
          <w:numId w:val="1"/>
        </w:numPr>
        <w:spacing w:after="0" w:line="240" w:lineRule="auto"/>
        <w:ind w:left="714" w:hanging="357"/>
        <w:contextualSpacing/>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заявку за формою № 1 (Додаток 1 до Положення);</w:t>
      </w:r>
    </w:p>
    <w:p w:rsidR="00CB64B9" w:rsidRPr="00932E9E" w:rsidRDefault="00CB64B9" w:rsidP="003633A4">
      <w:pPr>
        <w:numPr>
          <w:ilvl w:val="0"/>
          <w:numId w:val="1"/>
        </w:numPr>
        <w:spacing w:after="0" w:line="240" w:lineRule="auto"/>
        <w:ind w:left="714" w:hanging="357"/>
        <w:contextualSpacing/>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страховий поліс від нещасного випадку (оформлюється на місці);</w:t>
      </w:r>
    </w:p>
    <w:p w:rsidR="00A72FE4" w:rsidRPr="00932E9E" w:rsidRDefault="00CB64B9" w:rsidP="00A72FE4">
      <w:pPr>
        <w:numPr>
          <w:ilvl w:val="0"/>
          <w:numId w:val="1"/>
        </w:numPr>
        <w:spacing w:after="0" w:line="240" w:lineRule="auto"/>
        <w:ind w:left="714" w:hanging="357"/>
        <w:contextualSpacing/>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технічний паспорт на човен та двигун</w:t>
      </w:r>
      <w:r w:rsidR="00A72FE4" w:rsidRPr="00932E9E">
        <w:rPr>
          <w:rFonts w:ascii="Times New Roman" w:eastAsia="Times New Roman" w:hAnsi="Times New Roman" w:cs="Times New Roman"/>
          <w:sz w:val="24"/>
          <w:szCs w:val="24"/>
          <w:lang w:val="uk-UA" w:eastAsia="ru-RU"/>
        </w:rPr>
        <w:t xml:space="preserve">; </w:t>
      </w:r>
    </w:p>
    <w:p w:rsidR="00CB64B9" w:rsidRPr="00932E9E" w:rsidRDefault="00A72FE4" w:rsidP="001D5CA0">
      <w:pPr>
        <w:numPr>
          <w:ilvl w:val="0"/>
          <w:numId w:val="1"/>
        </w:numPr>
        <w:spacing w:after="0" w:line="240" w:lineRule="auto"/>
        <w:ind w:left="714" w:hanging="357"/>
        <w:contextualSpacing/>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sz w:val="24"/>
          <w:szCs w:val="24"/>
          <w:lang w:val="uk-UA" w:eastAsia="ru-RU"/>
        </w:rPr>
        <w:t xml:space="preserve">реєстраційний внесок </w:t>
      </w:r>
      <w:r w:rsidR="003B5C06" w:rsidRPr="00932E9E">
        <w:rPr>
          <w:rFonts w:ascii="Times New Roman" w:eastAsia="Times New Roman" w:hAnsi="Times New Roman"/>
          <w:sz w:val="24"/>
          <w:szCs w:val="24"/>
          <w:lang w:val="uk-UA" w:eastAsia="ru-RU"/>
        </w:rPr>
        <w:t>екіпажу</w:t>
      </w:r>
      <w:r w:rsidRPr="00932E9E">
        <w:rPr>
          <w:rFonts w:ascii="Times New Roman" w:eastAsia="Times New Roman" w:hAnsi="Times New Roman"/>
          <w:sz w:val="24"/>
          <w:szCs w:val="24"/>
          <w:lang w:val="uk-UA" w:eastAsia="ru-RU"/>
        </w:rPr>
        <w:t xml:space="preserve"> в розмірі </w:t>
      </w:r>
      <w:r w:rsidR="00E3067C">
        <w:rPr>
          <w:rFonts w:ascii="Times New Roman" w:eastAsia="Times New Roman" w:hAnsi="Times New Roman"/>
          <w:b/>
          <w:sz w:val="24"/>
          <w:szCs w:val="24"/>
          <w:lang w:val="uk-UA" w:eastAsia="ru-RU"/>
        </w:rPr>
        <w:t>300</w:t>
      </w:r>
      <w:r w:rsidRPr="00932E9E">
        <w:rPr>
          <w:rFonts w:ascii="Times New Roman" w:eastAsia="Times New Roman" w:hAnsi="Times New Roman"/>
          <w:sz w:val="24"/>
          <w:szCs w:val="24"/>
          <w:lang w:val="uk-UA" w:eastAsia="ru-RU"/>
        </w:rPr>
        <w:t xml:space="preserve"> грн</w:t>
      </w:r>
      <w:r w:rsidRPr="00932E9E">
        <w:rPr>
          <w:rFonts w:ascii="Times New Roman" w:eastAsia="Times New Roman" w:hAnsi="Times New Roman"/>
          <w:b/>
          <w:sz w:val="24"/>
          <w:szCs w:val="24"/>
          <w:lang w:val="uk-UA" w:eastAsia="ru-RU"/>
        </w:rPr>
        <w:t>.</w:t>
      </w:r>
    </w:p>
    <w:p w:rsidR="00CB64B9" w:rsidRPr="00932E9E" w:rsidRDefault="00675208" w:rsidP="0047155E">
      <w:pPr>
        <w:numPr>
          <w:ilvl w:val="1"/>
          <w:numId w:val="24"/>
        </w:numPr>
        <w:spacing w:after="0" w:line="240" w:lineRule="auto"/>
        <w:ind w:left="357" w:hanging="357"/>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 xml:space="preserve">Проведення Кубку України </w:t>
      </w:r>
      <w:r w:rsidR="00CB64B9" w:rsidRPr="00932E9E">
        <w:rPr>
          <w:rFonts w:ascii="Times New Roman" w:eastAsia="Times New Roman" w:hAnsi="Times New Roman" w:cs="Times New Roman"/>
          <w:sz w:val="24"/>
          <w:szCs w:val="24"/>
          <w:lang w:val="uk-UA" w:eastAsia="ru-RU"/>
        </w:rPr>
        <w:t>з водно-моторного спорту на судах народного споживання передбачає приїзд екіпажів і команд з інших міст України.</w:t>
      </w:r>
    </w:p>
    <w:p w:rsidR="00CB64B9" w:rsidRDefault="00CB64B9" w:rsidP="0047155E">
      <w:pPr>
        <w:numPr>
          <w:ilvl w:val="1"/>
          <w:numId w:val="24"/>
        </w:numPr>
        <w:spacing w:after="0" w:line="240" w:lineRule="auto"/>
        <w:ind w:left="357" w:hanging="357"/>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Усі витрати спортсменів, пов’язані з участю у змаганнях, несуть організації, що їх відряджають або самі спортсмени.</w:t>
      </w:r>
    </w:p>
    <w:p w:rsidR="002B04F9" w:rsidRPr="00932E9E" w:rsidRDefault="002B04F9" w:rsidP="002B04F9">
      <w:pPr>
        <w:spacing w:after="0" w:line="240" w:lineRule="auto"/>
        <w:ind w:left="357"/>
        <w:jc w:val="both"/>
        <w:rPr>
          <w:rFonts w:ascii="Times New Roman" w:eastAsia="Times New Roman" w:hAnsi="Times New Roman" w:cs="Times New Roman"/>
          <w:sz w:val="24"/>
          <w:szCs w:val="24"/>
          <w:lang w:val="uk-UA" w:eastAsia="ru-RU"/>
        </w:rPr>
      </w:pPr>
    </w:p>
    <w:p w:rsidR="00CB64B9" w:rsidRPr="00932E9E" w:rsidRDefault="00CB64B9" w:rsidP="0047155E">
      <w:pPr>
        <w:numPr>
          <w:ilvl w:val="1"/>
          <w:numId w:val="24"/>
        </w:numPr>
        <w:spacing w:after="0" w:line="240" w:lineRule="auto"/>
        <w:ind w:left="357" w:hanging="357"/>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lastRenderedPageBreak/>
        <w:t xml:space="preserve">Класи суден в перегонах: </w:t>
      </w:r>
    </w:p>
    <w:p w:rsidR="00CB64B9" w:rsidRPr="006624C2" w:rsidRDefault="00CB64B9" w:rsidP="003633A4">
      <w:pPr>
        <w:numPr>
          <w:ilvl w:val="0"/>
          <w:numId w:val="16"/>
        </w:numPr>
        <w:spacing w:after="0" w:line="240" w:lineRule="auto"/>
        <w:ind w:left="714" w:hanging="357"/>
        <w:contextualSpacing/>
        <w:jc w:val="both"/>
        <w:rPr>
          <w:rFonts w:ascii="Times New Roman" w:eastAsia="Times New Roman" w:hAnsi="Times New Roman" w:cs="Times New Roman"/>
          <w:b/>
          <w:sz w:val="24"/>
          <w:szCs w:val="24"/>
          <w:lang w:val="uk-UA" w:eastAsia="ar-SA"/>
        </w:rPr>
      </w:pPr>
      <w:r w:rsidRPr="006624C2">
        <w:rPr>
          <w:rFonts w:ascii="Times New Roman" w:eastAsia="Times New Roman" w:hAnsi="Times New Roman" w:cs="Times New Roman"/>
          <w:b/>
          <w:sz w:val="24"/>
          <w:szCs w:val="24"/>
          <w:lang w:val="uk-UA" w:eastAsia="ar-SA"/>
        </w:rPr>
        <w:t xml:space="preserve">з двигуном потужністю до 39 </w:t>
      </w:r>
      <w:proofErr w:type="spellStart"/>
      <w:r w:rsidRPr="006624C2">
        <w:rPr>
          <w:rFonts w:ascii="Times New Roman" w:eastAsia="Times New Roman" w:hAnsi="Times New Roman" w:cs="Times New Roman"/>
          <w:b/>
          <w:sz w:val="24"/>
          <w:szCs w:val="24"/>
          <w:lang w:val="uk-UA" w:eastAsia="ar-SA"/>
        </w:rPr>
        <w:t>к.с</w:t>
      </w:r>
      <w:proofErr w:type="spellEnd"/>
      <w:r w:rsidRPr="006624C2">
        <w:rPr>
          <w:rFonts w:ascii="Times New Roman" w:eastAsia="Times New Roman" w:hAnsi="Times New Roman" w:cs="Times New Roman"/>
          <w:b/>
          <w:sz w:val="24"/>
          <w:szCs w:val="24"/>
          <w:lang w:val="uk-UA" w:eastAsia="ar-SA"/>
        </w:rPr>
        <w:t>.;</w:t>
      </w:r>
    </w:p>
    <w:p w:rsidR="00CB64B9" w:rsidRPr="006624C2" w:rsidRDefault="00CB64B9" w:rsidP="003633A4">
      <w:pPr>
        <w:numPr>
          <w:ilvl w:val="0"/>
          <w:numId w:val="16"/>
        </w:numPr>
        <w:spacing w:after="0" w:line="240" w:lineRule="auto"/>
        <w:ind w:left="714" w:hanging="357"/>
        <w:contextualSpacing/>
        <w:jc w:val="both"/>
        <w:rPr>
          <w:rFonts w:ascii="Times New Roman" w:eastAsia="Times New Roman" w:hAnsi="Times New Roman" w:cs="Times New Roman"/>
          <w:b/>
          <w:sz w:val="24"/>
          <w:szCs w:val="24"/>
          <w:lang w:val="uk-UA" w:eastAsia="ar-SA"/>
        </w:rPr>
      </w:pPr>
      <w:r w:rsidRPr="006624C2">
        <w:rPr>
          <w:rFonts w:ascii="Times New Roman" w:eastAsia="Times New Roman" w:hAnsi="Times New Roman" w:cs="Times New Roman"/>
          <w:b/>
          <w:sz w:val="24"/>
          <w:szCs w:val="24"/>
          <w:lang w:val="uk-UA" w:eastAsia="ar-SA"/>
        </w:rPr>
        <w:t xml:space="preserve">з двигуном від 40 </w:t>
      </w:r>
      <w:proofErr w:type="spellStart"/>
      <w:r w:rsidRPr="006624C2">
        <w:rPr>
          <w:rFonts w:ascii="Times New Roman" w:eastAsia="Times New Roman" w:hAnsi="Times New Roman" w:cs="Times New Roman"/>
          <w:b/>
          <w:sz w:val="24"/>
          <w:szCs w:val="24"/>
          <w:lang w:val="uk-UA" w:eastAsia="ar-SA"/>
        </w:rPr>
        <w:t>к.с</w:t>
      </w:r>
      <w:proofErr w:type="spellEnd"/>
      <w:r w:rsidRPr="006624C2">
        <w:rPr>
          <w:rFonts w:ascii="Times New Roman" w:eastAsia="Times New Roman" w:hAnsi="Times New Roman" w:cs="Times New Roman"/>
          <w:b/>
          <w:sz w:val="24"/>
          <w:szCs w:val="24"/>
          <w:lang w:val="uk-UA" w:eastAsia="ar-SA"/>
        </w:rPr>
        <w:t xml:space="preserve">. до 69 </w:t>
      </w:r>
      <w:proofErr w:type="spellStart"/>
      <w:r w:rsidRPr="006624C2">
        <w:rPr>
          <w:rFonts w:ascii="Times New Roman" w:eastAsia="Times New Roman" w:hAnsi="Times New Roman" w:cs="Times New Roman"/>
          <w:b/>
          <w:sz w:val="24"/>
          <w:szCs w:val="24"/>
          <w:lang w:val="uk-UA" w:eastAsia="ar-SA"/>
        </w:rPr>
        <w:t>к.с</w:t>
      </w:r>
      <w:proofErr w:type="spellEnd"/>
      <w:r w:rsidRPr="006624C2">
        <w:rPr>
          <w:rFonts w:ascii="Times New Roman" w:eastAsia="Times New Roman" w:hAnsi="Times New Roman" w:cs="Times New Roman"/>
          <w:b/>
          <w:sz w:val="24"/>
          <w:szCs w:val="24"/>
          <w:lang w:val="uk-UA" w:eastAsia="ar-SA"/>
        </w:rPr>
        <w:t>.;</w:t>
      </w:r>
    </w:p>
    <w:p w:rsidR="00CB64B9" w:rsidRPr="006624C2" w:rsidRDefault="00CB64B9" w:rsidP="003633A4">
      <w:pPr>
        <w:numPr>
          <w:ilvl w:val="0"/>
          <w:numId w:val="16"/>
        </w:numPr>
        <w:spacing w:after="0" w:line="240" w:lineRule="auto"/>
        <w:ind w:left="714" w:hanging="357"/>
        <w:contextualSpacing/>
        <w:jc w:val="both"/>
        <w:rPr>
          <w:rFonts w:ascii="Times New Roman" w:eastAsia="Times New Roman" w:hAnsi="Times New Roman" w:cs="Times New Roman"/>
          <w:b/>
          <w:sz w:val="24"/>
          <w:szCs w:val="24"/>
          <w:lang w:val="uk-UA" w:eastAsia="ar-SA"/>
        </w:rPr>
      </w:pPr>
      <w:r w:rsidRPr="006624C2">
        <w:rPr>
          <w:rFonts w:ascii="Times New Roman" w:eastAsia="Times New Roman" w:hAnsi="Times New Roman" w:cs="Times New Roman"/>
          <w:b/>
          <w:sz w:val="24"/>
          <w:szCs w:val="24"/>
          <w:lang w:val="uk-UA" w:eastAsia="ar-SA"/>
        </w:rPr>
        <w:t xml:space="preserve">з двигуном від 70 </w:t>
      </w:r>
      <w:proofErr w:type="spellStart"/>
      <w:r w:rsidRPr="006624C2">
        <w:rPr>
          <w:rFonts w:ascii="Times New Roman" w:eastAsia="Times New Roman" w:hAnsi="Times New Roman" w:cs="Times New Roman"/>
          <w:b/>
          <w:sz w:val="24"/>
          <w:szCs w:val="24"/>
          <w:lang w:val="uk-UA" w:eastAsia="ar-SA"/>
        </w:rPr>
        <w:t>к.с</w:t>
      </w:r>
      <w:proofErr w:type="spellEnd"/>
      <w:r w:rsidRPr="006624C2">
        <w:rPr>
          <w:rFonts w:ascii="Times New Roman" w:eastAsia="Times New Roman" w:hAnsi="Times New Roman" w:cs="Times New Roman"/>
          <w:b/>
          <w:sz w:val="24"/>
          <w:szCs w:val="24"/>
          <w:lang w:val="uk-UA" w:eastAsia="ar-SA"/>
        </w:rPr>
        <w:t xml:space="preserve">. до </w:t>
      </w:r>
      <w:r w:rsidR="00793914" w:rsidRPr="006624C2">
        <w:rPr>
          <w:rFonts w:ascii="Times New Roman" w:eastAsia="Times New Roman" w:hAnsi="Times New Roman" w:cs="Times New Roman"/>
          <w:b/>
          <w:sz w:val="24"/>
          <w:szCs w:val="24"/>
          <w:lang w:val="uk-UA" w:eastAsia="ar-SA"/>
        </w:rPr>
        <w:t>9</w:t>
      </w:r>
      <w:r w:rsidRPr="006624C2">
        <w:rPr>
          <w:rFonts w:ascii="Times New Roman" w:eastAsia="Times New Roman" w:hAnsi="Times New Roman" w:cs="Times New Roman"/>
          <w:b/>
          <w:sz w:val="24"/>
          <w:szCs w:val="24"/>
          <w:lang w:val="uk-UA" w:eastAsia="ar-SA"/>
        </w:rPr>
        <w:t xml:space="preserve">9 </w:t>
      </w:r>
      <w:proofErr w:type="spellStart"/>
      <w:r w:rsidRPr="006624C2">
        <w:rPr>
          <w:rFonts w:ascii="Times New Roman" w:eastAsia="Times New Roman" w:hAnsi="Times New Roman" w:cs="Times New Roman"/>
          <w:b/>
          <w:sz w:val="24"/>
          <w:szCs w:val="24"/>
          <w:lang w:val="uk-UA" w:eastAsia="ar-SA"/>
        </w:rPr>
        <w:t>к.с</w:t>
      </w:r>
      <w:proofErr w:type="spellEnd"/>
      <w:r w:rsidRPr="006624C2">
        <w:rPr>
          <w:rFonts w:ascii="Times New Roman" w:eastAsia="Times New Roman" w:hAnsi="Times New Roman" w:cs="Times New Roman"/>
          <w:b/>
          <w:sz w:val="24"/>
          <w:szCs w:val="24"/>
          <w:lang w:val="uk-UA" w:eastAsia="ar-SA"/>
        </w:rPr>
        <w:t>.;</w:t>
      </w:r>
    </w:p>
    <w:p w:rsidR="00240465" w:rsidRPr="006624C2" w:rsidRDefault="00240465" w:rsidP="003633A4">
      <w:pPr>
        <w:numPr>
          <w:ilvl w:val="0"/>
          <w:numId w:val="16"/>
        </w:numPr>
        <w:spacing w:after="0" w:line="240" w:lineRule="auto"/>
        <w:ind w:left="714" w:hanging="357"/>
        <w:contextualSpacing/>
        <w:jc w:val="both"/>
        <w:rPr>
          <w:rFonts w:ascii="Times New Roman" w:eastAsia="Times New Roman" w:hAnsi="Times New Roman" w:cs="Times New Roman"/>
          <w:b/>
          <w:sz w:val="24"/>
          <w:szCs w:val="24"/>
          <w:lang w:val="uk-UA" w:eastAsia="ar-SA"/>
        </w:rPr>
      </w:pPr>
      <w:r w:rsidRPr="006624C2">
        <w:rPr>
          <w:rFonts w:ascii="Times New Roman" w:eastAsia="Times New Roman" w:hAnsi="Times New Roman" w:cs="Times New Roman"/>
          <w:b/>
          <w:sz w:val="24"/>
          <w:szCs w:val="24"/>
          <w:lang w:val="uk-UA" w:eastAsia="ar-SA"/>
        </w:rPr>
        <w:t xml:space="preserve">з двигуном від 100 </w:t>
      </w:r>
      <w:proofErr w:type="spellStart"/>
      <w:r w:rsidRPr="006624C2">
        <w:rPr>
          <w:rFonts w:ascii="Times New Roman" w:eastAsia="Times New Roman" w:hAnsi="Times New Roman" w:cs="Times New Roman"/>
          <w:b/>
          <w:sz w:val="24"/>
          <w:szCs w:val="24"/>
          <w:lang w:val="uk-UA" w:eastAsia="ar-SA"/>
        </w:rPr>
        <w:t>к.с</w:t>
      </w:r>
      <w:proofErr w:type="spellEnd"/>
      <w:r w:rsidRPr="006624C2">
        <w:rPr>
          <w:rFonts w:ascii="Times New Roman" w:eastAsia="Times New Roman" w:hAnsi="Times New Roman" w:cs="Times New Roman"/>
          <w:b/>
          <w:sz w:val="24"/>
          <w:szCs w:val="24"/>
          <w:lang w:val="uk-UA" w:eastAsia="ar-SA"/>
        </w:rPr>
        <w:t xml:space="preserve">. до 150 </w:t>
      </w:r>
      <w:proofErr w:type="spellStart"/>
      <w:r w:rsidRPr="006624C2">
        <w:rPr>
          <w:rFonts w:ascii="Times New Roman" w:eastAsia="Times New Roman" w:hAnsi="Times New Roman" w:cs="Times New Roman"/>
          <w:b/>
          <w:sz w:val="24"/>
          <w:szCs w:val="24"/>
          <w:lang w:val="uk-UA" w:eastAsia="ar-SA"/>
        </w:rPr>
        <w:t>к.с</w:t>
      </w:r>
      <w:proofErr w:type="spellEnd"/>
      <w:r w:rsidRPr="006624C2">
        <w:rPr>
          <w:rFonts w:ascii="Times New Roman" w:eastAsia="Times New Roman" w:hAnsi="Times New Roman" w:cs="Times New Roman"/>
          <w:b/>
          <w:sz w:val="24"/>
          <w:szCs w:val="24"/>
          <w:lang w:val="uk-UA" w:eastAsia="ar-SA"/>
        </w:rPr>
        <w:t>.;</w:t>
      </w:r>
    </w:p>
    <w:p w:rsidR="00CB64B9" w:rsidRPr="006624C2" w:rsidRDefault="00CB64B9" w:rsidP="003633A4">
      <w:pPr>
        <w:numPr>
          <w:ilvl w:val="0"/>
          <w:numId w:val="16"/>
        </w:numPr>
        <w:spacing w:after="0" w:line="240" w:lineRule="auto"/>
        <w:ind w:left="714" w:hanging="357"/>
        <w:contextualSpacing/>
        <w:jc w:val="both"/>
        <w:rPr>
          <w:rFonts w:ascii="Times New Roman" w:eastAsia="Times New Roman" w:hAnsi="Times New Roman" w:cs="Times New Roman"/>
          <w:b/>
          <w:sz w:val="24"/>
          <w:szCs w:val="24"/>
          <w:lang w:val="uk-UA" w:eastAsia="ar-SA"/>
        </w:rPr>
      </w:pPr>
      <w:r w:rsidRPr="006624C2">
        <w:rPr>
          <w:rFonts w:ascii="Times New Roman" w:eastAsia="Times New Roman" w:hAnsi="Times New Roman" w:cs="Times New Roman"/>
          <w:b/>
          <w:sz w:val="24"/>
          <w:szCs w:val="24"/>
          <w:lang w:val="uk-UA" w:eastAsia="ar-SA"/>
        </w:rPr>
        <w:t xml:space="preserve">з двигуном понад </w:t>
      </w:r>
      <w:r w:rsidR="00793914" w:rsidRPr="006624C2">
        <w:rPr>
          <w:rFonts w:ascii="Times New Roman" w:eastAsia="Times New Roman" w:hAnsi="Times New Roman" w:cs="Times New Roman"/>
          <w:b/>
          <w:sz w:val="24"/>
          <w:szCs w:val="24"/>
          <w:lang w:val="uk-UA" w:eastAsia="ar-SA"/>
        </w:rPr>
        <w:t>1</w:t>
      </w:r>
      <w:r w:rsidR="00240465" w:rsidRPr="006624C2">
        <w:rPr>
          <w:rFonts w:ascii="Times New Roman" w:eastAsia="Times New Roman" w:hAnsi="Times New Roman" w:cs="Times New Roman"/>
          <w:b/>
          <w:sz w:val="24"/>
          <w:szCs w:val="24"/>
          <w:lang w:val="uk-UA" w:eastAsia="ar-SA"/>
        </w:rPr>
        <w:t>5</w:t>
      </w:r>
      <w:r w:rsidRPr="006624C2">
        <w:rPr>
          <w:rFonts w:ascii="Times New Roman" w:eastAsia="Times New Roman" w:hAnsi="Times New Roman" w:cs="Times New Roman"/>
          <w:b/>
          <w:sz w:val="24"/>
          <w:szCs w:val="24"/>
          <w:lang w:val="uk-UA" w:eastAsia="ar-SA"/>
        </w:rPr>
        <w:t xml:space="preserve">0 </w:t>
      </w:r>
      <w:proofErr w:type="spellStart"/>
      <w:r w:rsidRPr="006624C2">
        <w:rPr>
          <w:rFonts w:ascii="Times New Roman" w:eastAsia="Times New Roman" w:hAnsi="Times New Roman" w:cs="Times New Roman"/>
          <w:b/>
          <w:sz w:val="24"/>
          <w:szCs w:val="24"/>
          <w:lang w:val="uk-UA" w:eastAsia="ar-SA"/>
        </w:rPr>
        <w:t>к.с</w:t>
      </w:r>
      <w:proofErr w:type="spellEnd"/>
      <w:r w:rsidRPr="006624C2">
        <w:rPr>
          <w:rFonts w:ascii="Times New Roman" w:eastAsia="Times New Roman" w:hAnsi="Times New Roman" w:cs="Times New Roman"/>
          <w:b/>
          <w:sz w:val="24"/>
          <w:szCs w:val="24"/>
          <w:lang w:val="uk-UA" w:eastAsia="ar-SA"/>
        </w:rPr>
        <w:t xml:space="preserve">. </w:t>
      </w:r>
    </w:p>
    <w:p w:rsidR="00CB64B9" w:rsidRPr="006624C2" w:rsidRDefault="00CB64B9" w:rsidP="0047155E">
      <w:pPr>
        <w:numPr>
          <w:ilvl w:val="1"/>
          <w:numId w:val="24"/>
        </w:numPr>
        <w:spacing w:after="0" w:line="240" w:lineRule="auto"/>
        <w:ind w:left="357" w:hanging="357"/>
        <w:jc w:val="both"/>
        <w:rPr>
          <w:rFonts w:ascii="Times New Roman" w:eastAsia="Times New Roman" w:hAnsi="Times New Roman" w:cs="Times New Roman"/>
          <w:sz w:val="24"/>
          <w:szCs w:val="24"/>
          <w:lang w:val="uk-UA" w:eastAsia="ru-RU"/>
        </w:rPr>
      </w:pPr>
      <w:r w:rsidRPr="006624C2">
        <w:rPr>
          <w:rFonts w:ascii="Times New Roman" w:eastAsia="Times New Roman" w:hAnsi="Times New Roman" w:cs="Times New Roman"/>
          <w:sz w:val="24"/>
          <w:szCs w:val="24"/>
          <w:lang w:val="uk-UA" w:eastAsia="ru-RU"/>
        </w:rPr>
        <w:t xml:space="preserve">Розподіл на класи формується Організатором по мірі надходження заявок. </w:t>
      </w:r>
    </w:p>
    <w:p w:rsidR="00CB64B9" w:rsidRPr="00932E9E" w:rsidRDefault="00CB64B9" w:rsidP="00CB64B9">
      <w:pPr>
        <w:spacing w:after="0" w:line="240" w:lineRule="auto"/>
        <w:jc w:val="both"/>
        <w:rPr>
          <w:rFonts w:ascii="Times New Roman" w:eastAsia="Times New Roman" w:hAnsi="Times New Roman" w:cs="Times New Roman"/>
          <w:sz w:val="24"/>
          <w:szCs w:val="24"/>
          <w:lang w:val="uk-UA" w:eastAsia="ru-RU"/>
        </w:rPr>
      </w:pPr>
    </w:p>
    <w:p w:rsidR="00CB64B9" w:rsidRPr="00932E9E" w:rsidRDefault="00CB64B9" w:rsidP="0047155E">
      <w:pPr>
        <w:numPr>
          <w:ilvl w:val="0"/>
          <w:numId w:val="24"/>
        </w:numPr>
        <w:spacing w:after="0" w:line="240" w:lineRule="auto"/>
        <w:ind w:left="714" w:hanging="357"/>
        <w:jc w:val="both"/>
        <w:rPr>
          <w:rFonts w:ascii="Times New Roman" w:eastAsia="Times New Roman" w:hAnsi="Times New Roman" w:cs="Times New Roman"/>
          <w:b/>
          <w:sz w:val="24"/>
          <w:szCs w:val="24"/>
          <w:lang w:val="uk-UA" w:eastAsia="ru-RU"/>
        </w:rPr>
      </w:pPr>
      <w:r w:rsidRPr="00932E9E">
        <w:rPr>
          <w:rFonts w:ascii="Times New Roman" w:eastAsia="Times New Roman" w:hAnsi="Times New Roman" w:cs="Times New Roman"/>
          <w:b/>
          <w:smallCaps/>
          <w:sz w:val="24"/>
          <w:szCs w:val="24"/>
          <w:lang w:val="uk-UA" w:eastAsia="ru-RU"/>
        </w:rPr>
        <w:t>Перевірка,  контроль,</w:t>
      </w:r>
      <w:r w:rsidRPr="00932E9E">
        <w:rPr>
          <w:rFonts w:ascii="Times New Roman" w:eastAsia="Times New Roman" w:hAnsi="Times New Roman" w:cs="Times New Roman"/>
          <w:b/>
          <w:sz w:val="24"/>
          <w:szCs w:val="24"/>
          <w:lang w:val="uk-UA" w:eastAsia="ru-RU"/>
        </w:rPr>
        <w:t xml:space="preserve"> </w:t>
      </w:r>
      <w:r w:rsidRPr="00932E9E">
        <w:rPr>
          <w:rFonts w:ascii="Times New Roman" w:eastAsia="Times New Roman" w:hAnsi="Times New Roman" w:cs="Times New Roman"/>
          <w:b/>
          <w:smallCaps/>
          <w:sz w:val="24"/>
          <w:szCs w:val="24"/>
          <w:lang w:val="uk-UA" w:eastAsia="ru-RU"/>
        </w:rPr>
        <w:t>вимоги до техніки та обладнання.</w:t>
      </w:r>
    </w:p>
    <w:p w:rsidR="00CB64B9" w:rsidRPr="00932E9E" w:rsidRDefault="00CB64B9" w:rsidP="0047155E">
      <w:pPr>
        <w:pStyle w:val="a3"/>
        <w:numPr>
          <w:ilvl w:val="1"/>
          <w:numId w:val="25"/>
        </w:numPr>
        <w:spacing w:after="0" w:line="240" w:lineRule="auto"/>
        <w:ind w:left="357" w:hanging="357"/>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 xml:space="preserve">Перевірку технічного стану суден, на відповідність до вимог Правил та Положення про дані змагання, здійснює </w:t>
      </w:r>
      <w:r w:rsidRPr="00932E9E">
        <w:rPr>
          <w:rFonts w:ascii="Times New Roman" w:eastAsia="Times New Roman" w:hAnsi="Times New Roman" w:cs="Times New Roman"/>
          <w:b/>
          <w:sz w:val="24"/>
          <w:szCs w:val="24"/>
          <w:lang w:val="uk-UA" w:eastAsia="ru-RU"/>
        </w:rPr>
        <w:t>Технічна комісія</w:t>
      </w:r>
      <w:r w:rsidR="003D5A6D">
        <w:rPr>
          <w:rFonts w:ascii="Times New Roman" w:eastAsia="Times New Roman" w:hAnsi="Times New Roman" w:cs="Times New Roman"/>
          <w:b/>
          <w:sz w:val="24"/>
          <w:szCs w:val="24"/>
          <w:lang w:val="uk-UA" w:eastAsia="ru-RU"/>
        </w:rPr>
        <w:t>,</w:t>
      </w:r>
      <w:r w:rsidRPr="00932E9E">
        <w:rPr>
          <w:rFonts w:ascii="Times New Roman" w:eastAsia="Times New Roman" w:hAnsi="Times New Roman" w:cs="Times New Roman"/>
          <w:sz w:val="24"/>
          <w:szCs w:val="24"/>
          <w:lang w:val="uk-UA" w:eastAsia="ru-RU"/>
        </w:rPr>
        <w:t xml:space="preserve"> що формується оргкомітетом та складається з голови комісії – представника суддівської колегії та представника оргкомітету і виконує такі функції:</w:t>
      </w:r>
    </w:p>
    <w:p w:rsidR="00CB64B9" w:rsidRPr="00932E9E" w:rsidRDefault="00CB64B9" w:rsidP="00553979">
      <w:pPr>
        <w:numPr>
          <w:ilvl w:val="0"/>
          <w:numId w:val="7"/>
        </w:numPr>
        <w:spacing w:after="0" w:line="240" w:lineRule="auto"/>
        <w:ind w:left="714" w:hanging="357"/>
        <w:contextualSpacing/>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перевіряє техніку та спорядження спортсменів на відповідність вимогам;</w:t>
      </w:r>
    </w:p>
    <w:p w:rsidR="00CB64B9" w:rsidRPr="00932E9E" w:rsidRDefault="00CB64B9" w:rsidP="00553979">
      <w:pPr>
        <w:numPr>
          <w:ilvl w:val="0"/>
          <w:numId w:val="7"/>
        </w:numPr>
        <w:spacing w:after="0" w:line="240" w:lineRule="auto"/>
        <w:ind w:left="714" w:hanging="357"/>
        <w:contextualSpacing/>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не допускає до участі судна, що не відповідають за технічним ст</w:t>
      </w:r>
      <w:r w:rsidR="00675208" w:rsidRPr="00932E9E">
        <w:rPr>
          <w:rFonts w:ascii="Times New Roman" w:eastAsia="Times New Roman" w:hAnsi="Times New Roman" w:cs="Times New Roman"/>
          <w:sz w:val="24"/>
          <w:szCs w:val="24"/>
          <w:lang w:val="uk-UA" w:eastAsia="ru-RU"/>
        </w:rPr>
        <w:t>аном вимогам Правил та Положенню</w:t>
      </w:r>
      <w:r w:rsidRPr="00932E9E">
        <w:rPr>
          <w:rFonts w:ascii="Times New Roman" w:eastAsia="Times New Roman" w:hAnsi="Times New Roman" w:cs="Times New Roman"/>
          <w:sz w:val="24"/>
          <w:szCs w:val="24"/>
          <w:lang w:val="uk-UA" w:eastAsia="ru-RU"/>
        </w:rPr>
        <w:t xml:space="preserve"> про змагання, а також судна, що не пред'явлені для техогляду;</w:t>
      </w:r>
    </w:p>
    <w:p w:rsidR="00CB64B9" w:rsidRPr="00932E9E" w:rsidRDefault="00CB64B9" w:rsidP="00553979">
      <w:pPr>
        <w:numPr>
          <w:ilvl w:val="0"/>
          <w:numId w:val="7"/>
        </w:numPr>
        <w:spacing w:after="0" w:line="240" w:lineRule="auto"/>
        <w:ind w:left="714" w:hanging="357"/>
        <w:contextualSpacing/>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проводить контрольний огляд і обмірювання суден;</w:t>
      </w:r>
    </w:p>
    <w:p w:rsidR="00CB64B9" w:rsidRPr="00932E9E" w:rsidRDefault="00CB64B9" w:rsidP="00553979">
      <w:pPr>
        <w:numPr>
          <w:ilvl w:val="0"/>
          <w:numId w:val="7"/>
        </w:numPr>
        <w:spacing w:after="0" w:line="240" w:lineRule="auto"/>
        <w:ind w:left="714" w:hanging="357"/>
        <w:contextualSpacing/>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готує рішення апеляційного журі за протестами та з інших спірних питань, пов'язаних з класифікацією суден і двигунів;</w:t>
      </w:r>
    </w:p>
    <w:p w:rsidR="00CB64B9" w:rsidRPr="00932E9E" w:rsidRDefault="00CB64B9" w:rsidP="00553979">
      <w:pPr>
        <w:numPr>
          <w:ilvl w:val="0"/>
          <w:numId w:val="7"/>
        </w:numPr>
        <w:spacing w:after="0" w:line="240" w:lineRule="auto"/>
        <w:ind w:left="714" w:hanging="357"/>
        <w:contextualSpacing/>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 xml:space="preserve">складає технічний звіт про змагання, в якому детально аналізує технічні причини </w:t>
      </w:r>
      <w:r w:rsidR="003D5A6D" w:rsidRPr="00932E9E">
        <w:rPr>
          <w:rFonts w:ascii="Times New Roman" w:eastAsia="Times New Roman" w:hAnsi="Times New Roman" w:cs="Times New Roman"/>
          <w:sz w:val="24"/>
          <w:szCs w:val="24"/>
          <w:lang w:val="uk-UA" w:eastAsia="ru-RU"/>
        </w:rPr>
        <w:t xml:space="preserve">аварії </w:t>
      </w:r>
      <w:r w:rsidRPr="00932E9E">
        <w:rPr>
          <w:rFonts w:ascii="Times New Roman" w:eastAsia="Times New Roman" w:hAnsi="Times New Roman" w:cs="Times New Roman"/>
          <w:sz w:val="24"/>
          <w:szCs w:val="24"/>
          <w:lang w:val="uk-UA" w:eastAsia="ru-RU"/>
        </w:rPr>
        <w:t xml:space="preserve">(якщо це необхідно), що сталася. </w:t>
      </w:r>
    </w:p>
    <w:p w:rsidR="00CB64B9" w:rsidRPr="006624C2" w:rsidRDefault="00CB64B9" w:rsidP="0047155E">
      <w:pPr>
        <w:pStyle w:val="a3"/>
        <w:numPr>
          <w:ilvl w:val="1"/>
          <w:numId w:val="25"/>
        </w:numPr>
        <w:spacing w:after="0" w:line="240" w:lineRule="auto"/>
        <w:ind w:left="357" w:hanging="357"/>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 xml:space="preserve">В якості силових установок дозволено використовувати тільки підвісні </w:t>
      </w:r>
      <w:r w:rsidR="00D33589" w:rsidRPr="00932E9E">
        <w:rPr>
          <w:rFonts w:ascii="Times New Roman" w:eastAsia="Times New Roman" w:hAnsi="Times New Roman" w:cs="Times New Roman"/>
          <w:sz w:val="24"/>
          <w:szCs w:val="24"/>
          <w:lang w:val="uk-UA" w:eastAsia="ru-RU"/>
        </w:rPr>
        <w:t xml:space="preserve">та/чи стаціонарні </w:t>
      </w:r>
      <w:r w:rsidRPr="00932E9E">
        <w:rPr>
          <w:rFonts w:ascii="Times New Roman" w:eastAsia="Times New Roman" w:hAnsi="Times New Roman" w:cs="Times New Roman"/>
          <w:sz w:val="24"/>
          <w:szCs w:val="24"/>
          <w:lang w:val="uk-UA" w:eastAsia="ru-RU"/>
        </w:rPr>
        <w:t xml:space="preserve">човнові двигуни вітчизняного та іноземного виробництва. Двигуни від </w:t>
      </w:r>
      <w:proofErr w:type="spellStart"/>
      <w:r w:rsidRPr="00932E9E">
        <w:rPr>
          <w:rFonts w:ascii="Times New Roman" w:eastAsia="Times New Roman" w:hAnsi="Times New Roman" w:cs="Times New Roman"/>
          <w:sz w:val="24"/>
          <w:szCs w:val="24"/>
          <w:lang w:val="uk-UA" w:eastAsia="ru-RU"/>
        </w:rPr>
        <w:t>аквабайків</w:t>
      </w:r>
      <w:proofErr w:type="spellEnd"/>
      <w:r w:rsidR="003D5A6D">
        <w:rPr>
          <w:rFonts w:ascii="Times New Roman" w:eastAsia="Times New Roman" w:hAnsi="Times New Roman" w:cs="Times New Roman"/>
          <w:sz w:val="24"/>
          <w:szCs w:val="24"/>
          <w:lang w:val="uk-UA" w:eastAsia="ru-RU"/>
        </w:rPr>
        <w:t>,</w:t>
      </w:r>
      <w:r w:rsidRPr="00932E9E">
        <w:rPr>
          <w:rFonts w:ascii="Times New Roman" w:eastAsia="Times New Roman" w:hAnsi="Times New Roman" w:cs="Times New Roman"/>
          <w:sz w:val="24"/>
          <w:szCs w:val="24"/>
          <w:lang w:val="uk-UA" w:eastAsia="ru-RU"/>
        </w:rPr>
        <w:t xml:space="preserve"> або від автомашин у конвертованому вигляді допускаються до змагань за рішенням  Оргкомітету та </w:t>
      </w:r>
      <w:r w:rsidRPr="006624C2">
        <w:rPr>
          <w:rFonts w:ascii="Times New Roman" w:eastAsia="Times New Roman" w:hAnsi="Times New Roman" w:cs="Times New Roman"/>
          <w:sz w:val="24"/>
          <w:szCs w:val="24"/>
          <w:lang w:val="uk-UA" w:eastAsia="ru-RU"/>
        </w:rPr>
        <w:t>суддів.</w:t>
      </w:r>
    </w:p>
    <w:p w:rsidR="00CB64B9" w:rsidRPr="006624C2" w:rsidRDefault="00CB64B9" w:rsidP="0047155E">
      <w:pPr>
        <w:pStyle w:val="a3"/>
        <w:numPr>
          <w:ilvl w:val="1"/>
          <w:numId w:val="25"/>
        </w:numPr>
        <w:spacing w:after="0" w:line="240" w:lineRule="auto"/>
        <w:ind w:left="357" w:hanging="357"/>
        <w:jc w:val="both"/>
        <w:rPr>
          <w:rFonts w:ascii="Times New Roman" w:eastAsia="Times New Roman" w:hAnsi="Times New Roman" w:cs="Times New Roman"/>
          <w:sz w:val="24"/>
          <w:szCs w:val="24"/>
          <w:lang w:val="uk-UA" w:eastAsia="ru-RU"/>
        </w:rPr>
      </w:pPr>
      <w:r w:rsidRPr="006624C2">
        <w:rPr>
          <w:rFonts w:ascii="Times New Roman" w:eastAsia="Times New Roman" w:hAnsi="Times New Roman" w:cs="Times New Roman"/>
          <w:sz w:val="24"/>
          <w:szCs w:val="24"/>
          <w:lang w:val="uk-UA" w:eastAsia="ru-RU"/>
        </w:rPr>
        <w:t>Кожному човну учасника перегонів присвоюється номер</w:t>
      </w:r>
      <w:r w:rsidR="00675208" w:rsidRPr="006624C2">
        <w:rPr>
          <w:rFonts w:ascii="Times New Roman" w:eastAsia="Times New Roman" w:hAnsi="Times New Roman" w:cs="Times New Roman"/>
          <w:sz w:val="24"/>
          <w:szCs w:val="24"/>
          <w:lang w:val="uk-UA" w:eastAsia="ru-RU"/>
        </w:rPr>
        <w:t>,</w:t>
      </w:r>
      <w:r w:rsidRPr="006624C2">
        <w:rPr>
          <w:rFonts w:ascii="Times New Roman" w:eastAsia="Times New Roman" w:hAnsi="Times New Roman" w:cs="Times New Roman"/>
          <w:sz w:val="24"/>
          <w:szCs w:val="24"/>
          <w:lang w:val="uk-UA" w:eastAsia="ru-RU"/>
        </w:rPr>
        <w:t xml:space="preserve"> який наноситься на борт човна. Вихід на тренування без номерів заборонений.</w:t>
      </w:r>
    </w:p>
    <w:p w:rsidR="00CB64B9" w:rsidRPr="00932E9E" w:rsidRDefault="00CB64B9" w:rsidP="0047155E">
      <w:pPr>
        <w:numPr>
          <w:ilvl w:val="1"/>
          <w:numId w:val="25"/>
        </w:numPr>
        <w:spacing w:after="0" w:line="240" w:lineRule="auto"/>
        <w:ind w:left="357" w:hanging="357"/>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 xml:space="preserve">З метою безпеки всі судна повинні бути обладнані </w:t>
      </w:r>
      <w:r w:rsidR="00D33589" w:rsidRPr="00932E9E">
        <w:rPr>
          <w:rFonts w:ascii="Times New Roman" w:eastAsia="Times New Roman" w:hAnsi="Times New Roman" w:cs="Times New Roman"/>
          <w:sz w:val="24"/>
          <w:szCs w:val="24"/>
          <w:lang w:val="uk-UA" w:eastAsia="ru-RU"/>
        </w:rPr>
        <w:t xml:space="preserve">засобами рятування, </w:t>
      </w:r>
      <w:r w:rsidRPr="00932E9E">
        <w:rPr>
          <w:rFonts w:ascii="Times New Roman" w:eastAsia="Times New Roman" w:hAnsi="Times New Roman" w:cs="Times New Roman"/>
          <w:sz w:val="24"/>
          <w:szCs w:val="24"/>
          <w:lang w:val="uk-UA" w:eastAsia="ru-RU"/>
        </w:rPr>
        <w:t xml:space="preserve">вимикачем запалювання мотора, шнур від якого повинен бути закріплений на зап'ястку руки під час усіх, без винятку, виходів на акваторію перегонів. У комплекті повинні бути надійно закріплені штатні весла (або весло-гребок), вогнегасник, </w:t>
      </w:r>
      <w:proofErr w:type="spellStart"/>
      <w:r w:rsidRPr="006624C2">
        <w:rPr>
          <w:rFonts w:ascii="Times New Roman" w:eastAsia="Times New Roman" w:hAnsi="Times New Roman" w:cs="Times New Roman"/>
          <w:sz w:val="24"/>
          <w:szCs w:val="24"/>
          <w:lang w:val="uk-UA" w:eastAsia="ru-RU"/>
        </w:rPr>
        <w:t>букс</w:t>
      </w:r>
      <w:r w:rsidR="003D5A6D" w:rsidRPr="006624C2">
        <w:rPr>
          <w:rFonts w:ascii="Times New Roman" w:eastAsia="Times New Roman" w:hAnsi="Times New Roman" w:cs="Times New Roman"/>
          <w:sz w:val="24"/>
          <w:szCs w:val="24"/>
          <w:lang w:val="uk-UA" w:eastAsia="ru-RU"/>
        </w:rPr>
        <w:t>ир</w:t>
      </w:r>
      <w:r w:rsidRPr="006624C2">
        <w:rPr>
          <w:rFonts w:ascii="Times New Roman" w:eastAsia="Times New Roman" w:hAnsi="Times New Roman" w:cs="Times New Roman"/>
          <w:sz w:val="24"/>
          <w:szCs w:val="24"/>
          <w:lang w:val="uk-UA" w:eastAsia="ru-RU"/>
        </w:rPr>
        <w:t>увальний</w:t>
      </w:r>
      <w:proofErr w:type="spellEnd"/>
      <w:r w:rsidRPr="00932E9E">
        <w:rPr>
          <w:rFonts w:ascii="Times New Roman" w:eastAsia="Times New Roman" w:hAnsi="Times New Roman" w:cs="Times New Roman"/>
          <w:sz w:val="24"/>
          <w:szCs w:val="24"/>
          <w:lang w:val="uk-UA" w:eastAsia="ru-RU"/>
        </w:rPr>
        <w:t xml:space="preserve"> кінець. Під час усіх виходів на воду для тренувань або перегонів спортсмени зобов'язані бути споряджені в рятувальний жилет </w:t>
      </w:r>
      <w:r w:rsidR="00D33589" w:rsidRPr="00932E9E">
        <w:rPr>
          <w:rFonts w:ascii="Times New Roman" w:eastAsia="Times New Roman" w:hAnsi="Times New Roman" w:cs="Times New Roman"/>
          <w:sz w:val="24"/>
          <w:szCs w:val="24"/>
          <w:lang w:val="uk-UA" w:eastAsia="ru-RU"/>
        </w:rPr>
        <w:t>яскравого кольору</w:t>
      </w:r>
      <w:r w:rsidRPr="00932E9E">
        <w:rPr>
          <w:rFonts w:ascii="Times New Roman" w:eastAsia="Times New Roman" w:hAnsi="Times New Roman" w:cs="Times New Roman"/>
          <w:sz w:val="24"/>
          <w:szCs w:val="24"/>
          <w:lang w:val="uk-UA" w:eastAsia="ru-RU"/>
        </w:rPr>
        <w:t>.</w:t>
      </w:r>
    </w:p>
    <w:p w:rsidR="00CB64B9" w:rsidRPr="00932E9E" w:rsidRDefault="00CB64B9" w:rsidP="0047155E">
      <w:pPr>
        <w:numPr>
          <w:ilvl w:val="1"/>
          <w:numId w:val="25"/>
        </w:numPr>
        <w:spacing w:after="0" w:line="240" w:lineRule="auto"/>
        <w:ind w:left="357" w:hanging="357"/>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Човни і мотори повинні мати технічні паспорти, стандартні ємності для палива. Допускається використання тільки споживчих сортів бензину та мастил. Заборонено заправку палива та додавання мастила у бак на території табору перегонів. Заправка паливних баків здійснюється учасниками до в’їзду на територію табору перегонів.</w:t>
      </w:r>
    </w:p>
    <w:p w:rsidR="00CB64B9" w:rsidRPr="00932E9E" w:rsidRDefault="00CB64B9" w:rsidP="0047155E">
      <w:pPr>
        <w:numPr>
          <w:ilvl w:val="1"/>
          <w:numId w:val="25"/>
        </w:numPr>
        <w:spacing w:after="0" w:line="240" w:lineRule="auto"/>
        <w:ind w:left="357" w:hanging="357"/>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Не допускається форсування або переробка серійних двигунів, окрім використання будь-яких свічок і гребних гвинтів та зміни профілю підводної частини без зменшення габаритних розмірів</w:t>
      </w:r>
      <w:r w:rsidR="00553979" w:rsidRPr="00932E9E">
        <w:rPr>
          <w:rFonts w:ascii="Times New Roman" w:eastAsia="Times New Roman" w:hAnsi="Times New Roman" w:cs="Times New Roman"/>
          <w:sz w:val="24"/>
          <w:szCs w:val="24"/>
          <w:lang w:val="uk-UA" w:eastAsia="ru-RU"/>
        </w:rPr>
        <w:t>.</w:t>
      </w:r>
    </w:p>
    <w:p w:rsidR="00CB64B9" w:rsidRPr="00932E9E" w:rsidRDefault="00CB64B9" w:rsidP="00CB64B9">
      <w:pPr>
        <w:spacing w:after="0" w:line="240" w:lineRule="auto"/>
        <w:jc w:val="both"/>
        <w:rPr>
          <w:rFonts w:ascii="Times New Roman" w:eastAsia="Times New Roman" w:hAnsi="Times New Roman" w:cs="Times New Roman"/>
          <w:sz w:val="24"/>
          <w:szCs w:val="24"/>
          <w:lang w:val="uk-UA" w:eastAsia="ru-RU"/>
        </w:rPr>
      </w:pPr>
    </w:p>
    <w:p w:rsidR="00CB64B9" w:rsidRPr="006624C2" w:rsidRDefault="00CB64B9" w:rsidP="0047155E">
      <w:pPr>
        <w:numPr>
          <w:ilvl w:val="0"/>
          <w:numId w:val="25"/>
        </w:numPr>
        <w:spacing w:after="0" w:line="240" w:lineRule="auto"/>
        <w:ind w:left="714" w:hanging="357"/>
        <w:jc w:val="both"/>
        <w:rPr>
          <w:rFonts w:ascii="Times New Roman" w:eastAsia="Times New Roman" w:hAnsi="Times New Roman" w:cs="Times New Roman"/>
          <w:b/>
          <w:sz w:val="24"/>
          <w:szCs w:val="24"/>
          <w:lang w:val="uk-UA" w:eastAsia="ru-RU"/>
        </w:rPr>
      </w:pPr>
      <w:r w:rsidRPr="006624C2">
        <w:rPr>
          <w:rFonts w:ascii="Times New Roman" w:eastAsia="Times New Roman" w:hAnsi="Times New Roman" w:cs="Times New Roman"/>
          <w:b/>
          <w:smallCaps/>
          <w:sz w:val="24"/>
          <w:szCs w:val="24"/>
          <w:lang w:val="uk-UA" w:eastAsia="ru-RU"/>
        </w:rPr>
        <w:t>Формат перегонів та підведення підсумків</w:t>
      </w:r>
    </w:p>
    <w:p w:rsidR="002A43B9" w:rsidRPr="006624C2" w:rsidRDefault="00240465" w:rsidP="00E3067C">
      <w:pPr>
        <w:pStyle w:val="a3"/>
        <w:numPr>
          <w:ilvl w:val="1"/>
          <w:numId w:val="25"/>
        </w:numPr>
        <w:spacing w:after="0" w:line="240" w:lineRule="auto"/>
        <w:ind w:left="357" w:hanging="357"/>
        <w:jc w:val="both"/>
        <w:rPr>
          <w:rFonts w:ascii="Times New Roman" w:eastAsia="Times New Roman" w:hAnsi="Times New Roman" w:cs="Times New Roman"/>
          <w:sz w:val="24"/>
          <w:szCs w:val="24"/>
          <w:lang w:val="uk-UA" w:eastAsia="ru-RU"/>
        </w:rPr>
      </w:pPr>
      <w:r w:rsidRPr="006624C2">
        <w:rPr>
          <w:rFonts w:ascii="Times New Roman" w:eastAsia="Times New Roman" w:hAnsi="Times New Roman" w:cs="Times New Roman"/>
          <w:sz w:val="24"/>
          <w:szCs w:val="24"/>
          <w:lang w:val="uk-UA" w:eastAsia="ru-RU"/>
        </w:rPr>
        <w:t>Парна</w:t>
      </w:r>
      <w:r w:rsidR="00CB64B9" w:rsidRPr="006624C2">
        <w:rPr>
          <w:rFonts w:ascii="Times New Roman" w:eastAsia="Times New Roman" w:hAnsi="Times New Roman" w:cs="Times New Roman"/>
          <w:sz w:val="24"/>
          <w:szCs w:val="24"/>
          <w:lang w:val="uk-UA" w:eastAsia="ru-RU"/>
        </w:rPr>
        <w:t xml:space="preserve"> гонка складається з </w:t>
      </w:r>
      <w:r w:rsidR="006B1B5E" w:rsidRPr="006624C2">
        <w:rPr>
          <w:rFonts w:ascii="Times New Roman" w:eastAsia="Times New Roman" w:hAnsi="Times New Roman" w:cs="Times New Roman"/>
          <w:sz w:val="24"/>
          <w:szCs w:val="24"/>
          <w:lang w:val="uk-UA" w:eastAsia="ru-RU"/>
        </w:rPr>
        <w:t>двох</w:t>
      </w:r>
      <w:r w:rsidR="00CB64B9" w:rsidRPr="006624C2">
        <w:rPr>
          <w:rFonts w:ascii="Times New Roman" w:eastAsia="Times New Roman" w:hAnsi="Times New Roman" w:cs="Times New Roman"/>
          <w:sz w:val="24"/>
          <w:szCs w:val="24"/>
          <w:lang w:val="uk-UA" w:eastAsia="ru-RU"/>
        </w:rPr>
        <w:t xml:space="preserve"> </w:t>
      </w:r>
      <w:r w:rsidR="00B06F80" w:rsidRPr="006624C2">
        <w:rPr>
          <w:rFonts w:ascii="Times New Roman" w:eastAsia="Times New Roman" w:hAnsi="Times New Roman" w:cs="Times New Roman"/>
          <w:sz w:val="24"/>
          <w:szCs w:val="24"/>
          <w:lang w:val="uk-UA" w:eastAsia="ru-RU"/>
        </w:rPr>
        <w:t>заїздів</w:t>
      </w:r>
      <w:r w:rsidR="007045D0" w:rsidRPr="006624C2">
        <w:rPr>
          <w:rFonts w:ascii="Times New Roman" w:eastAsia="Times New Roman" w:hAnsi="Times New Roman" w:cs="Times New Roman"/>
          <w:sz w:val="24"/>
          <w:szCs w:val="24"/>
          <w:lang w:val="uk-UA" w:eastAsia="ru-RU"/>
        </w:rPr>
        <w:t xml:space="preserve"> для всіх класів суден: проходження по </w:t>
      </w:r>
      <w:r w:rsidR="00B06F80" w:rsidRPr="006624C2">
        <w:rPr>
          <w:rFonts w:ascii="Times New Roman" w:eastAsia="Times New Roman" w:hAnsi="Times New Roman" w:cs="Times New Roman"/>
          <w:sz w:val="24"/>
          <w:szCs w:val="24"/>
          <w:lang w:val="uk-UA" w:eastAsia="ru-RU"/>
        </w:rPr>
        <w:t>одному</w:t>
      </w:r>
      <w:r w:rsidR="007045D0" w:rsidRPr="006624C2">
        <w:rPr>
          <w:rFonts w:ascii="Times New Roman" w:eastAsia="Times New Roman" w:hAnsi="Times New Roman" w:cs="Times New Roman"/>
          <w:sz w:val="24"/>
          <w:szCs w:val="24"/>
          <w:lang w:val="uk-UA" w:eastAsia="ru-RU"/>
        </w:rPr>
        <w:t xml:space="preserve"> треку</w:t>
      </w:r>
      <w:r w:rsidR="002A43B9" w:rsidRPr="006624C2">
        <w:rPr>
          <w:rFonts w:ascii="Times New Roman" w:eastAsia="Times New Roman" w:hAnsi="Times New Roman" w:cs="Times New Roman"/>
          <w:sz w:val="24"/>
          <w:szCs w:val="24"/>
          <w:lang w:val="uk-UA" w:eastAsia="ru-RU"/>
        </w:rPr>
        <w:t xml:space="preserve"> малого та великого кіл</w:t>
      </w:r>
      <w:r w:rsidR="006B1B5E" w:rsidRPr="006624C2">
        <w:rPr>
          <w:rFonts w:ascii="Times New Roman" w:eastAsia="Times New Roman" w:hAnsi="Times New Roman" w:cs="Times New Roman"/>
          <w:sz w:val="24"/>
          <w:szCs w:val="24"/>
          <w:lang w:val="uk-UA" w:eastAsia="ru-RU"/>
        </w:rPr>
        <w:t>, загальною довжиною 2000 м, на дистанці</w:t>
      </w:r>
      <w:r w:rsidR="002A43B9" w:rsidRPr="006624C2">
        <w:rPr>
          <w:rFonts w:ascii="Times New Roman" w:eastAsia="Times New Roman" w:hAnsi="Times New Roman" w:cs="Times New Roman"/>
          <w:sz w:val="24"/>
          <w:szCs w:val="24"/>
          <w:lang w:val="uk-UA" w:eastAsia="ru-RU"/>
        </w:rPr>
        <w:t>ї</w:t>
      </w:r>
      <w:r w:rsidR="006B1B5E" w:rsidRPr="006624C2">
        <w:rPr>
          <w:rFonts w:ascii="Times New Roman" w:eastAsia="Times New Roman" w:hAnsi="Times New Roman" w:cs="Times New Roman"/>
          <w:sz w:val="24"/>
          <w:szCs w:val="24"/>
          <w:lang w:val="uk-UA" w:eastAsia="ru-RU"/>
        </w:rPr>
        <w:t xml:space="preserve"> </w:t>
      </w:r>
      <w:r w:rsidR="002A43B9" w:rsidRPr="006624C2">
        <w:rPr>
          <w:rFonts w:ascii="Times New Roman" w:eastAsia="Times New Roman" w:hAnsi="Times New Roman" w:cs="Times New Roman"/>
          <w:sz w:val="24"/>
          <w:szCs w:val="24"/>
          <w:lang w:val="uk-UA" w:eastAsia="ru-RU"/>
        </w:rPr>
        <w:t>з трьома</w:t>
      </w:r>
      <w:r w:rsidR="006B1B5E" w:rsidRPr="006624C2">
        <w:rPr>
          <w:rFonts w:ascii="Times New Roman" w:eastAsia="Times New Roman" w:hAnsi="Times New Roman" w:cs="Times New Roman"/>
          <w:sz w:val="24"/>
          <w:szCs w:val="24"/>
          <w:lang w:val="uk-UA" w:eastAsia="ru-RU"/>
        </w:rPr>
        <w:t xml:space="preserve"> буями. Перевага стартувати з лівого боку від буя надається судну з меншим присвоєним номером. </w:t>
      </w:r>
      <w:r w:rsidR="002A43B9" w:rsidRPr="006624C2">
        <w:rPr>
          <w:rFonts w:ascii="Times New Roman" w:eastAsia="Times New Roman" w:hAnsi="Times New Roman" w:cs="Times New Roman"/>
          <w:sz w:val="24"/>
          <w:szCs w:val="24"/>
          <w:lang w:val="uk-UA" w:eastAsia="ru-RU"/>
        </w:rPr>
        <w:t>Н</w:t>
      </w:r>
      <w:r w:rsidR="006B1B5E" w:rsidRPr="006624C2">
        <w:rPr>
          <w:rFonts w:ascii="Times New Roman" w:eastAsia="Times New Roman" w:hAnsi="Times New Roman" w:cs="Times New Roman"/>
          <w:sz w:val="24"/>
          <w:szCs w:val="24"/>
          <w:lang w:val="uk-UA" w:eastAsia="ru-RU"/>
        </w:rPr>
        <w:t xml:space="preserve">омер присвоюється по мірі надходженні заявок. </w:t>
      </w:r>
    </w:p>
    <w:p w:rsidR="00CB64B9" w:rsidRPr="00932E9E" w:rsidRDefault="00CB64B9" w:rsidP="002A43B9">
      <w:pPr>
        <w:pStyle w:val="a3"/>
        <w:spacing w:after="0" w:line="240" w:lineRule="auto"/>
        <w:ind w:left="357"/>
        <w:jc w:val="both"/>
        <w:rPr>
          <w:rFonts w:ascii="Times New Roman" w:eastAsia="Times New Roman" w:hAnsi="Times New Roman" w:cs="Times New Roman"/>
          <w:sz w:val="24"/>
          <w:szCs w:val="24"/>
          <w:lang w:val="uk-UA" w:eastAsia="ru-RU"/>
        </w:rPr>
      </w:pPr>
      <w:r w:rsidRPr="00B06F80">
        <w:rPr>
          <w:rFonts w:ascii="Times New Roman" w:eastAsia="Times New Roman" w:hAnsi="Times New Roman" w:cs="Times New Roman"/>
          <w:sz w:val="24"/>
          <w:szCs w:val="24"/>
          <w:lang w:val="uk-UA" w:eastAsia="ru-RU"/>
        </w:rPr>
        <w:t>Особистий та командний залік визначаються учасниками до старту в момент подачі заявки і перегляду не підлягають. У команди від клубів дозволено заяв</w:t>
      </w:r>
      <w:r w:rsidR="00D33589" w:rsidRPr="00B06F80">
        <w:rPr>
          <w:rFonts w:ascii="Times New Roman" w:eastAsia="Times New Roman" w:hAnsi="Times New Roman" w:cs="Times New Roman"/>
          <w:sz w:val="24"/>
          <w:szCs w:val="24"/>
          <w:lang w:val="uk-UA" w:eastAsia="ru-RU"/>
        </w:rPr>
        <w:t>ити від трьох до п’яти екіпажів</w:t>
      </w:r>
      <w:r w:rsidRPr="00B06F80">
        <w:rPr>
          <w:rFonts w:ascii="Times New Roman" w:eastAsia="Times New Roman" w:hAnsi="Times New Roman" w:cs="Times New Roman"/>
          <w:sz w:val="24"/>
          <w:szCs w:val="24"/>
          <w:lang w:val="uk-UA" w:eastAsia="ru-RU"/>
        </w:rPr>
        <w:t>. Кількість заявлених команд від колективних учасників не лімітується.</w:t>
      </w:r>
    </w:p>
    <w:p w:rsidR="00CB64B9" w:rsidRPr="00932E9E" w:rsidRDefault="00CB64B9" w:rsidP="0047155E">
      <w:pPr>
        <w:numPr>
          <w:ilvl w:val="1"/>
          <w:numId w:val="25"/>
        </w:numPr>
        <w:spacing w:after="0" w:line="240" w:lineRule="auto"/>
        <w:ind w:left="357" w:hanging="357"/>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 xml:space="preserve">Переможцем заїзду вважається учасник, який пройшов дистанцію, що зазначена Положенням, за найменший час. Командний залік визначається за сумою очок, набраних </w:t>
      </w:r>
      <w:r w:rsidRPr="00932E9E">
        <w:rPr>
          <w:rFonts w:ascii="Times New Roman" w:eastAsia="Times New Roman" w:hAnsi="Times New Roman" w:cs="Times New Roman"/>
          <w:sz w:val="24"/>
          <w:szCs w:val="24"/>
          <w:lang w:val="uk-UA" w:eastAsia="ru-RU"/>
        </w:rPr>
        <w:lastRenderedPageBreak/>
        <w:t>учасниками команди, як середнє арифметичне від суми балів учасників, поділеної на кількість учасників.</w:t>
      </w:r>
    </w:p>
    <w:p w:rsidR="00570D3B" w:rsidRPr="00932E9E" w:rsidRDefault="00CB64B9" w:rsidP="00570D3B">
      <w:pPr>
        <w:numPr>
          <w:ilvl w:val="1"/>
          <w:numId w:val="25"/>
        </w:numPr>
        <w:spacing w:after="0" w:line="240" w:lineRule="auto"/>
        <w:ind w:left="357" w:hanging="357"/>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Переможцями перегонів вважаються учасники або команди, які за підсумк</w:t>
      </w:r>
      <w:r w:rsidR="00AC2B3A" w:rsidRPr="00932E9E">
        <w:rPr>
          <w:rFonts w:ascii="Times New Roman" w:eastAsia="Times New Roman" w:hAnsi="Times New Roman" w:cs="Times New Roman"/>
          <w:sz w:val="24"/>
          <w:szCs w:val="24"/>
          <w:lang w:val="uk-UA" w:eastAsia="ru-RU"/>
        </w:rPr>
        <w:t>ом</w:t>
      </w:r>
      <w:r w:rsidRPr="00932E9E">
        <w:rPr>
          <w:rFonts w:ascii="Times New Roman" w:eastAsia="Times New Roman" w:hAnsi="Times New Roman" w:cs="Times New Roman"/>
          <w:sz w:val="24"/>
          <w:szCs w:val="24"/>
          <w:lang w:val="uk-UA" w:eastAsia="ru-RU"/>
        </w:rPr>
        <w:t xml:space="preserve"> заїзд</w:t>
      </w:r>
      <w:r w:rsidR="00AC2B3A" w:rsidRPr="00932E9E">
        <w:rPr>
          <w:rFonts w:ascii="Times New Roman" w:eastAsia="Times New Roman" w:hAnsi="Times New Roman" w:cs="Times New Roman"/>
          <w:sz w:val="24"/>
          <w:szCs w:val="24"/>
          <w:lang w:val="uk-UA" w:eastAsia="ru-RU"/>
        </w:rPr>
        <w:t>у</w:t>
      </w:r>
      <w:r w:rsidRPr="00932E9E">
        <w:rPr>
          <w:rFonts w:ascii="Times New Roman" w:eastAsia="Times New Roman" w:hAnsi="Times New Roman" w:cs="Times New Roman"/>
          <w:sz w:val="24"/>
          <w:szCs w:val="24"/>
          <w:lang w:val="uk-UA" w:eastAsia="ru-RU"/>
        </w:rPr>
        <w:t xml:space="preserve"> </w:t>
      </w:r>
      <w:r w:rsidR="00793914" w:rsidRPr="00932E9E">
        <w:rPr>
          <w:rFonts w:ascii="Times New Roman" w:eastAsia="Times New Roman" w:hAnsi="Times New Roman" w:cs="Times New Roman"/>
          <w:sz w:val="24"/>
          <w:szCs w:val="24"/>
          <w:lang w:val="uk-UA" w:eastAsia="ru-RU"/>
        </w:rPr>
        <w:t>прийшли першими</w:t>
      </w:r>
      <w:r w:rsidRPr="00932E9E">
        <w:rPr>
          <w:rFonts w:ascii="Times New Roman" w:eastAsia="Times New Roman" w:hAnsi="Times New Roman" w:cs="Times New Roman"/>
          <w:sz w:val="24"/>
          <w:szCs w:val="24"/>
          <w:lang w:val="uk-UA" w:eastAsia="ru-RU"/>
        </w:rPr>
        <w:t>.</w:t>
      </w:r>
      <w:r w:rsidRPr="00932E9E">
        <w:rPr>
          <w:rFonts w:ascii="Times New Roman" w:eastAsia="Times New Roman" w:hAnsi="Times New Roman" w:cs="Times New Roman"/>
          <w:b/>
          <w:sz w:val="24"/>
          <w:szCs w:val="24"/>
          <w:lang w:val="uk-UA" w:eastAsia="ru-RU"/>
        </w:rPr>
        <w:t xml:space="preserve"> </w:t>
      </w:r>
    </w:p>
    <w:p w:rsidR="00CB64B9" w:rsidRPr="00932E9E" w:rsidRDefault="00CB64B9" w:rsidP="0047155E">
      <w:pPr>
        <w:numPr>
          <w:ilvl w:val="1"/>
          <w:numId w:val="25"/>
        </w:numPr>
        <w:spacing w:after="0" w:line="240" w:lineRule="auto"/>
        <w:ind w:left="357" w:hanging="357"/>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Підсумки заїзд</w:t>
      </w:r>
      <w:r w:rsidR="00793914" w:rsidRPr="00932E9E">
        <w:rPr>
          <w:rFonts w:ascii="Times New Roman" w:eastAsia="Times New Roman" w:hAnsi="Times New Roman" w:cs="Times New Roman"/>
          <w:sz w:val="24"/>
          <w:szCs w:val="24"/>
          <w:lang w:val="uk-UA" w:eastAsia="ru-RU"/>
        </w:rPr>
        <w:t>у</w:t>
      </w:r>
      <w:r w:rsidRPr="00932E9E">
        <w:rPr>
          <w:rFonts w:ascii="Times New Roman" w:eastAsia="Times New Roman" w:hAnsi="Times New Roman" w:cs="Times New Roman"/>
          <w:sz w:val="24"/>
          <w:szCs w:val="24"/>
          <w:lang w:val="uk-UA" w:eastAsia="ru-RU"/>
        </w:rPr>
        <w:t xml:space="preserve"> оголошуються по завершенню підрахунку результатів.</w:t>
      </w:r>
    </w:p>
    <w:p w:rsidR="00CB64B9" w:rsidRPr="00932E9E" w:rsidRDefault="00CB64B9" w:rsidP="0047155E">
      <w:pPr>
        <w:numPr>
          <w:ilvl w:val="1"/>
          <w:numId w:val="25"/>
        </w:numPr>
        <w:spacing w:after="0" w:line="240" w:lineRule="auto"/>
        <w:ind w:left="357" w:hanging="357"/>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Протести приймаються не пізніше 30 хвилин після оприлюднення попередніх  результатів змагань.</w:t>
      </w:r>
    </w:p>
    <w:p w:rsidR="00CB64B9" w:rsidRPr="00932E9E" w:rsidRDefault="00CB64B9" w:rsidP="0047155E">
      <w:pPr>
        <w:numPr>
          <w:ilvl w:val="1"/>
          <w:numId w:val="25"/>
        </w:numPr>
        <w:spacing w:after="0" w:line="240" w:lineRule="auto"/>
        <w:ind w:left="357" w:hanging="357"/>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Рекомендована форма протесту та порядок її подання та розгляду викладено в правилах змагань з водно-моторного спорту в Україні.</w:t>
      </w:r>
    </w:p>
    <w:p w:rsidR="00CB64B9" w:rsidRPr="002A43B9" w:rsidRDefault="00CB64B9" w:rsidP="0047155E">
      <w:pPr>
        <w:numPr>
          <w:ilvl w:val="1"/>
          <w:numId w:val="25"/>
        </w:numPr>
        <w:spacing w:after="0" w:line="240" w:lineRule="auto"/>
        <w:ind w:left="357" w:hanging="357"/>
        <w:jc w:val="both"/>
        <w:rPr>
          <w:rFonts w:ascii="Times New Roman" w:eastAsia="Times New Roman" w:hAnsi="Times New Roman" w:cs="Times New Roman"/>
          <w:sz w:val="24"/>
          <w:szCs w:val="24"/>
          <w:lang w:val="uk-UA" w:eastAsia="ru-RU"/>
        </w:rPr>
      </w:pPr>
      <w:r w:rsidRPr="002A43B9">
        <w:rPr>
          <w:rFonts w:ascii="Times New Roman" w:eastAsia="Times New Roman" w:hAnsi="Times New Roman" w:cs="Times New Roman"/>
          <w:sz w:val="24"/>
          <w:szCs w:val="24"/>
          <w:lang w:val="uk-UA" w:eastAsia="ru-RU"/>
        </w:rPr>
        <w:t xml:space="preserve">У разі подання протесту учасник повинен внести </w:t>
      </w:r>
      <w:proofErr w:type="spellStart"/>
      <w:r w:rsidRPr="002A43B9">
        <w:rPr>
          <w:rFonts w:ascii="Times New Roman" w:eastAsia="Times New Roman" w:hAnsi="Times New Roman" w:cs="Times New Roman"/>
          <w:sz w:val="24"/>
          <w:szCs w:val="24"/>
          <w:lang w:val="uk-UA" w:eastAsia="ru-RU"/>
        </w:rPr>
        <w:t>протестовий</w:t>
      </w:r>
      <w:proofErr w:type="spellEnd"/>
      <w:r w:rsidRPr="002A43B9">
        <w:rPr>
          <w:rFonts w:ascii="Times New Roman" w:eastAsia="Times New Roman" w:hAnsi="Times New Roman" w:cs="Times New Roman"/>
          <w:sz w:val="24"/>
          <w:szCs w:val="24"/>
          <w:lang w:val="uk-UA" w:eastAsia="ru-RU"/>
        </w:rPr>
        <w:t xml:space="preserve"> внесок у розмірі 400 грн.</w:t>
      </w:r>
    </w:p>
    <w:p w:rsidR="00CB64B9" w:rsidRPr="00932E9E" w:rsidRDefault="00CB64B9" w:rsidP="00CB64B9">
      <w:pPr>
        <w:spacing w:after="0" w:line="240" w:lineRule="auto"/>
        <w:jc w:val="both"/>
        <w:rPr>
          <w:rFonts w:ascii="Times New Roman" w:eastAsia="Times New Roman" w:hAnsi="Times New Roman" w:cs="Times New Roman"/>
          <w:b/>
          <w:sz w:val="24"/>
          <w:szCs w:val="24"/>
          <w:highlight w:val="red"/>
          <w:lang w:val="uk-UA" w:eastAsia="ru-RU"/>
        </w:rPr>
      </w:pPr>
    </w:p>
    <w:p w:rsidR="00CB64B9" w:rsidRPr="00932E9E" w:rsidRDefault="00CB64B9" w:rsidP="0047155E">
      <w:pPr>
        <w:numPr>
          <w:ilvl w:val="0"/>
          <w:numId w:val="25"/>
        </w:numPr>
        <w:spacing w:after="0" w:line="240" w:lineRule="auto"/>
        <w:ind w:left="714" w:hanging="357"/>
        <w:contextualSpacing/>
        <w:jc w:val="both"/>
        <w:rPr>
          <w:rFonts w:ascii="Times New Roman" w:eastAsia="Times New Roman" w:hAnsi="Times New Roman" w:cs="Times New Roman"/>
          <w:b/>
          <w:smallCaps/>
          <w:sz w:val="24"/>
          <w:szCs w:val="24"/>
          <w:lang w:val="uk-UA" w:eastAsia="ru-RU"/>
        </w:rPr>
      </w:pPr>
      <w:r w:rsidRPr="00932E9E">
        <w:rPr>
          <w:rFonts w:ascii="Times New Roman" w:eastAsia="Times New Roman" w:hAnsi="Times New Roman" w:cs="Times New Roman"/>
          <w:b/>
          <w:smallCaps/>
          <w:sz w:val="24"/>
          <w:szCs w:val="24"/>
          <w:lang w:val="uk-UA" w:eastAsia="ru-RU"/>
        </w:rPr>
        <w:t xml:space="preserve">  Покарання та стягнення</w:t>
      </w:r>
    </w:p>
    <w:p w:rsidR="00CB64B9" w:rsidRPr="00932E9E" w:rsidRDefault="00553979" w:rsidP="00553979">
      <w:pPr>
        <w:spacing w:after="0" w:line="240" w:lineRule="auto"/>
        <w:ind w:left="357" w:hanging="357"/>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 xml:space="preserve">5.1. </w:t>
      </w:r>
      <w:r w:rsidR="00CB64B9" w:rsidRPr="00932E9E">
        <w:rPr>
          <w:rFonts w:ascii="Times New Roman" w:eastAsia="Times New Roman" w:hAnsi="Times New Roman" w:cs="Times New Roman"/>
          <w:sz w:val="24"/>
          <w:szCs w:val="24"/>
          <w:lang w:val="uk-UA" w:eastAsia="ru-RU"/>
        </w:rPr>
        <w:t xml:space="preserve">Вид покарання визначається головним суддею змагань і затверджується на засіданні суддівської колегії. </w:t>
      </w:r>
    </w:p>
    <w:p w:rsidR="00CB64B9" w:rsidRPr="00932E9E" w:rsidRDefault="00553979" w:rsidP="00553979">
      <w:pPr>
        <w:spacing w:after="0" w:line="240" w:lineRule="auto"/>
        <w:ind w:left="357" w:hanging="357"/>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 xml:space="preserve">5.2. </w:t>
      </w:r>
      <w:r w:rsidR="00CB64B9" w:rsidRPr="00932E9E">
        <w:rPr>
          <w:rFonts w:ascii="Times New Roman" w:eastAsia="Times New Roman" w:hAnsi="Times New Roman" w:cs="Times New Roman"/>
          <w:sz w:val="24"/>
          <w:szCs w:val="24"/>
          <w:lang w:val="uk-UA" w:eastAsia="ru-RU"/>
        </w:rPr>
        <w:t>Попередження</w:t>
      </w:r>
    </w:p>
    <w:p w:rsidR="00CB64B9" w:rsidRPr="00932E9E" w:rsidRDefault="00CB64B9" w:rsidP="00CB64B9">
      <w:pPr>
        <w:numPr>
          <w:ilvl w:val="0"/>
          <w:numId w:val="5"/>
        </w:numPr>
        <w:spacing w:after="0" w:line="240" w:lineRule="auto"/>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створення аварійної обстановки;</w:t>
      </w:r>
    </w:p>
    <w:p w:rsidR="00CB64B9" w:rsidRPr="00932E9E" w:rsidRDefault="00CB64B9" w:rsidP="00CB64B9">
      <w:pPr>
        <w:numPr>
          <w:ilvl w:val="0"/>
          <w:numId w:val="5"/>
        </w:numPr>
        <w:spacing w:after="0" w:line="240" w:lineRule="auto"/>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вихід на тренування при закритій воді без дозволу головного судді;</w:t>
      </w:r>
    </w:p>
    <w:p w:rsidR="00CB64B9" w:rsidRPr="00932E9E" w:rsidRDefault="00CB64B9" w:rsidP="00CB64B9">
      <w:pPr>
        <w:numPr>
          <w:ilvl w:val="0"/>
          <w:numId w:val="5"/>
        </w:numPr>
        <w:spacing w:after="0" w:line="240" w:lineRule="auto"/>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рух суден на тренуваннях поза трасою;</w:t>
      </w:r>
    </w:p>
    <w:p w:rsidR="00CB64B9" w:rsidRPr="00932E9E" w:rsidRDefault="00CB64B9" w:rsidP="00CB64B9">
      <w:pPr>
        <w:numPr>
          <w:ilvl w:val="0"/>
          <w:numId w:val="5"/>
        </w:numPr>
        <w:spacing w:after="0" w:line="240" w:lineRule="auto"/>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прохід поперек стартової зони;</w:t>
      </w:r>
    </w:p>
    <w:p w:rsidR="00CB64B9" w:rsidRPr="00932E9E" w:rsidRDefault="00CB64B9" w:rsidP="00CB64B9">
      <w:pPr>
        <w:numPr>
          <w:ilvl w:val="0"/>
          <w:numId w:val="5"/>
        </w:numPr>
        <w:spacing w:after="0" w:line="240" w:lineRule="auto"/>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перешкоди учасникам, що рухаються по трасі;</w:t>
      </w:r>
    </w:p>
    <w:p w:rsidR="00CB64B9" w:rsidRPr="00932E9E" w:rsidRDefault="00CB64B9" w:rsidP="00CB64B9">
      <w:pPr>
        <w:numPr>
          <w:ilvl w:val="0"/>
          <w:numId w:val="5"/>
        </w:numPr>
        <w:spacing w:after="0" w:line="240" w:lineRule="auto"/>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 xml:space="preserve">образа судді, спортсмена тощо; </w:t>
      </w:r>
    </w:p>
    <w:p w:rsidR="00CB64B9" w:rsidRPr="00932E9E" w:rsidRDefault="00CB64B9" w:rsidP="00CB64B9">
      <w:pPr>
        <w:numPr>
          <w:ilvl w:val="0"/>
          <w:numId w:val="5"/>
        </w:numPr>
        <w:spacing w:after="0" w:line="240" w:lineRule="auto"/>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 xml:space="preserve">негідна поведінка в громадському місці; </w:t>
      </w:r>
    </w:p>
    <w:p w:rsidR="00CB64B9" w:rsidRPr="00932E9E" w:rsidRDefault="00CB64B9" w:rsidP="00553979">
      <w:pPr>
        <w:pStyle w:val="a3"/>
        <w:numPr>
          <w:ilvl w:val="1"/>
          <w:numId w:val="22"/>
        </w:numPr>
        <w:spacing w:after="0" w:line="240" w:lineRule="auto"/>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 xml:space="preserve"> Дискваліфікація </w:t>
      </w:r>
    </w:p>
    <w:p w:rsidR="00CB64B9" w:rsidRPr="00932E9E" w:rsidRDefault="00CB64B9" w:rsidP="00CB64B9">
      <w:pPr>
        <w:numPr>
          <w:ilvl w:val="0"/>
          <w:numId w:val="9"/>
        </w:numPr>
        <w:spacing w:after="0" w:line="240" w:lineRule="auto"/>
        <w:contextualSpacing/>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вихід учасників на дистанцію гонки без належним чином заповненої та завізованої заявки;</w:t>
      </w:r>
    </w:p>
    <w:p w:rsidR="00CB64B9" w:rsidRPr="00932E9E" w:rsidRDefault="00CB64B9" w:rsidP="00CB64B9">
      <w:pPr>
        <w:numPr>
          <w:ilvl w:val="0"/>
          <w:numId w:val="9"/>
        </w:numPr>
        <w:spacing w:after="0" w:line="240" w:lineRule="auto"/>
        <w:contextualSpacing/>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знаходження в стані алкогольного чи наркотичного сп’яніння, вживання спиртних напоїв та наркотичних засобів під час проведення змагань. Всі учасники можуть бути залучені до процедури перевірки на наявність алкоголю (методи тестування і конкретні параметри визначаються медичними працівниками);</w:t>
      </w:r>
    </w:p>
    <w:p w:rsidR="00CB64B9" w:rsidRPr="00932E9E" w:rsidRDefault="00CB64B9" w:rsidP="00CB64B9">
      <w:pPr>
        <w:numPr>
          <w:ilvl w:val="0"/>
          <w:numId w:val="8"/>
        </w:numPr>
        <w:spacing w:after="0" w:line="240" w:lineRule="auto"/>
        <w:contextualSpacing/>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грубе порушення Правил змагань</w:t>
      </w:r>
      <w:r w:rsidR="0084453D" w:rsidRPr="00932E9E">
        <w:rPr>
          <w:rFonts w:ascii="Times New Roman" w:eastAsia="Times New Roman" w:hAnsi="Times New Roman" w:cs="Times New Roman"/>
          <w:sz w:val="24"/>
          <w:szCs w:val="24"/>
          <w:lang w:val="uk-UA" w:eastAsia="ru-RU"/>
        </w:rPr>
        <w:t>,</w:t>
      </w:r>
      <w:r w:rsidRPr="00932E9E">
        <w:rPr>
          <w:rFonts w:ascii="Times New Roman" w:eastAsia="Times New Roman" w:hAnsi="Times New Roman" w:cs="Times New Roman"/>
          <w:sz w:val="24"/>
          <w:szCs w:val="24"/>
          <w:lang w:val="uk-UA" w:eastAsia="ru-RU"/>
        </w:rPr>
        <w:t xml:space="preserve"> що призвели до створення аварійної ситуації</w:t>
      </w:r>
      <w:r w:rsidR="0084453D" w:rsidRPr="00932E9E">
        <w:rPr>
          <w:rFonts w:ascii="Times New Roman" w:eastAsia="Times New Roman" w:hAnsi="Times New Roman" w:cs="Times New Roman"/>
          <w:sz w:val="24"/>
          <w:szCs w:val="24"/>
          <w:lang w:val="uk-UA" w:eastAsia="ru-RU"/>
        </w:rPr>
        <w:t>,</w:t>
      </w:r>
      <w:r w:rsidRPr="00932E9E">
        <w:rPr>
          <w:rFonts w:ascii="Times New Roman" w:eastAsia="Times New Roman" w:hAnsi="Times New Roman" w:cs="Times New Roman"/>
          <w:sz w:val="24"/>
          <w:szCs w:val="24"/>
          <w:lang w:val="uk-UA" w:eastAsia="ru-RU"/>
        </w:rPr>
        <w:t xml:space="preserve"> яка загрожувала життю, здоров’ю учасників змагань, чи глядачів, та могла б призвести, або призвела до їх травмування; </w:t>
      </w:r>
    </w:p>
    <w:p w:rsidR="00CB64B9" w:rsidRPr="00932E9E" w:rsidRDefault="00CB64B9" w:rsidP="00553979">
      <w:pPr>
        <w:pStyle w:val="a3"/>
        <w:numPr>
          <w:ilvl w:val="1"/>
          <w:numId w:val="22"/>
        </w:numPr>
        <w:spacing w:after="0" w:line="240" w:lineRule="auto"/>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 xml:space="preserve"> Всі стягнення можуть бути накладені з моменту початку змагань (офіційний день приїзду) до моменту їх офіційного закриття.</w:t>
      </w:r>
    </w:p>
    <w:p w:rsidR="00CB64B9" w:rsidRPr="00932E9E" w:rsidRDefault="00CB64B9" w:rsidP="00553979">
      <w:pPr>
        <w:numPr>
          <w:ilvl w:val="1"/>
          <w:numId w:val="22"/>
        </w:numPr>
        <w:spacing w:after="0" w:line="240" w:lineRule="auto"/>
        <w:contextualSpacing/>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При визначенні командних результатів у випадку рівності суми швидкостей або набраних очок команди, гонщики якої мають стягнення, караються присудженням нижчого місця.</w:t>
      </w:r>
    </w:p>
    <w:p w:rsidR="00CB64B9" w:rsidRPr="00932E9E" w:rsidRDefault="00CB64B9" w:rsidP="00553979">
      <w:pPr>
        <w:numPr>
          <w:ilvl w:val="1"/>
          <w:numId w:val="22"/>
        </w:numPr>
        <w:spacing w:after="0" w:line="240" w:lineRule="auto"/>
        <w:contextualSpacing/>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На представників, які усунені від виконання своїх обов'язків за порушення дисципліни, неетичну поведінку і т.д., надсилається подання про покарання до організації, що їх відрядила.</w:t>
      </w:r>
    </w:p>
    <w:p w:rsidR="00CB64B9" w:rsidRPr="00932E9E" w:rsidRDefault="00CB64B9" w:rsidP="00553979">
      <w:pPr>
        <w:numPr>
          <w:ilvl w:val="1"/>
          <w:numId w:val="22"/>
        </w:numPr>
        <w:spacing w:after="0" w:line="240" w:lineRule="auto"/>
        <w:contextualSpacing/>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Занесення в протоколи змагань відомостей про покарання гонщиків і представників покладається на головних секретарів змагань.</w:t>
      </w:r>
    </w:p>
    <w:p w:rsidR="00CB64B9" w:rsidRPr="00932E9E" w:rsidRDefault="00CB64B9" w:rsidP="00553979">
      <w:pPr>
        <w:numPr>
          <w:ilvl w:val="1"/>
          <w:numId w:val="22"/>
        </w:numPr>
        <w:spacing w:after="0" w:line="240" w:lineRule="auto"/>
        <w:contextualSpacing/>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 xml:space="preserve">Рішення головної суддівської колегії змагань про накладення стягнень може бути оскаржено у Національній Федерації водно-моторного спорту України. </w:t>
      </w:r>
    </w:p>
    <w:p w:rsidR="0047155E" w:rsidRPr="00932E9E" w:rsidRDefault="0047155E" w:rsidP="00CB64B9">
      <w:pPr>
        <w:spacing w:after="0" w:line="240" w:lineRule="auto"/>
        <w:ind w:left="720"/>
        <w:contextualSpacing/>
        <w:jc w:val="both"/>
        <w:rPr>
          <w:rFonts w:ascii="Times New Roman" w:eastAsia="Times New Roman" w:hAnsi="Times New Roman" w:cs="Times New Roman"/>
          <w:sz w:val="24"/>
          <w:szCs w:val="24"/>
          <w:lang w:val="uk-UA" w:eastAsia="ru-RU"/>
        </w:rPr>
      </w:pPr>
    </w:p>
    <w:p w:rsidR="00CB64B9" w:rsidRPr="00932E9E" w:rsidRDefault="00CB64B9" w:rsidP="00280518">
      <w:pPr>
        <w:numPr>
          <w:ilvl w:val="0"/>
          <w:numId w:val="22"/>
        </w:numPr>
        <w:spacing w:after="0" w:line="240" w:lineRule="auto"/>
        <w:ind w:left="714" w:hanging="357"/>
        <w:contextualSpacing/>
        <w:jc w:val="both"/>
        <w:rPr>
          <w:rFonts w:ascii="Times New Roman" w:eastAsia="Times New Roman" w:hAnsi="Times New Roman" w:cs="Times New Roman"/>
          <w:b/>
          <w:smallCaps/>
          <w:sz w:val="24"/>
          <w:szCs w:val="24"/>
          <w:lang w:val="uk-UA" w:eastAsia="ru-RU"/>
        </w:rPr>
      </w:pPr>
      <w:r w:rsidRPr="00932E9E">
        <w:rPr>
          <w:rFonts w:ascii="Times New Roman" w:eastAsia="Times New Roman" w:hAnsi="Times New Roman" w:cs="Times New Roman"/>
          <w:sz w:val="24"/>
          <w:szCs w:val="24"/>
          <w:lang w:val="uk-UA" w:eastAsia="ru-RU"/>
        </w:rPr>
        <w:t xml:space="preserve"> </w:t>
      </w:r>
      <w:r w:rsidRPr="00932E9E">
        <w:rPr>
          <w:rFonts w:ascii="Times New Roman" w:eastAsia="Times New Roman" w:hAnsi="Times New Roman" w:cs="Times New Roman"/>
          <w:b/>
          <w:smallCaps/>
          <w:sz w:val="24"/>
          <w:szCs w:val="24"/>
          <w:lang w:val="uk-UA" w:eastAsia="ru-RU"/>
        </w:rPr>
        <w:t>Стартова процедура та фініш</w:t>
      </w:r>
      <w:r w:rsidRPr="00932E9E">
        <w:rPr>
          <w:rFonts w:ascii="Times New Roman" w:eastAsia="Times New Roman" w:hAnsi="Times New Roman" w:cs="Times New Roman"/>
          <w:sz w:val="24"/>
          <w:szCs w:val="24"/>
          <w:lang w:val="uk-UA" w:eastAsia="ru-RU"/>
        </w:rPr>
        <w:t xml:space="preserve"> </w:t>
      </w:r>
    </w:p>
    <w:p w:rsidR="00CB64B9" w:rsidRPr="00932E9E" w:rsidRDefault="00553979" w:rsidP="00553979">
      <w:pPr>
        <w:pStyle w:val="a3"/>
        <w:numPr>
          <w:ilvl w:val="1"/>
          <w:numId w:val="23"/>
        </w:numPr>
        <w:spacing w:after="0" w:line="240" w:lineRule="auto"/>
        <w:ind w:left="357" w:hanging="357"/>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 xml:space="preserve"> </w:t>
      </w:r>
      <w:r w:rsidR="00CB64B9" w:rsidRPr="00932E9E">
        <w:rPr>
          <w:rFonts w:ascii="Times New Roman" w:eastAsia="Times New Roman" w:hAnsi="Times New Roman" w:cs="Times New Roman"/>
          <w:sz w:val="24"/>
          <w:szCs w:val="24"/>
          <w:lang w:val="uk-UA" w:eastAsia="ru-RU"/>
        </w:rPr>
        <w:t>У заїзд</w:t>
      </w:r>
      <w:r w:rsidR="00AC2B3A" w:rsidRPr="00932E9E">
        <w:rPr>
          <w:rFonts w:ascii="Times New Roman" w:eastAsia="Times New Roman" w:hAnsi="Times New Roman" w:cs="Times New Roman"/>
          <w:sz w:val="24"/>
          <w:szCs w:val="24"/>
          <w:lang w:val="uk-UA" w:eastAsia="ru-RU"/>
        </w:rPr>
        <w:t>і</w:t>
      </w:r>
      <w:r w:rsidR="00CB64B9" w:rsidRPr="00932E9E">
        <w:rPr>
          <w:rFonts w:ascii="Times New Roman" w:eastAsia="Times New Roman" w:hAnsi="Times New Roman" w:cs="Times New Roman"/>
          <w:sz w:val="24"/>
          <w:szCs w:val="24"/>
          <w:lang w:val="uk-UA" w:eastAsia="ru-RU"/>
        </w:rPr>
        <w:t xml:space="preserve"> гонки використову</w:t>
      </w:r>
      <w:r w:rsidR="00D33589" w:rsidRPr="00932E9E">
        <w:rPr>
          <w:rFonts w:ascii="Times New Roman" w:eastAsia="Times New Roman" w:hAnsi="Times New Roman" w:cs="Times New Roman"/>
          <w:sz w:val="24"/>
          <w:szCs w:val="24"/>
          <w:lang w:val="uk-UA" w:eastAsia="ru-RU"/>
        </w:rPr>
        <w:t>є</w:t>
      </w:r>
      <w:r w:rsidR="00CB64B9" w:rsidRPr="00932E9E">
        <w:rPr>
          <w:rFonts w:ascii="Times New Roman" w:eastAsia="Times New Roman" w:hAnsi="Times New Roman" w:cs="Times New Roman"/>
          <w:sz w:val="24"/>
          <w:szCs w:val="24"/>
          <w:lang w:val="uk-UA" w:eastAsia="ru-RU"/>
        </w:rPr>
        <w:t>ться стартов</w:t>
      </w:r>
      <w:r w:rsidR="00D33589" w:rsidRPr="00932E9E">
        <w:rPr>
          <w:rFonts w:ascii="Times New Roman" w:eastAsia="Times New Roman" w:hAnsi="Times New Roman" w:cs="Times New Roman"/>
          <w:sz w:val="24"/>
          <w:szCs w:val="24"/>
          <w:lang w:val="uk-UA" w:eastAsia="ru-RU"/>
        </w:rPr>
        <w:t>а</w:t>
      </w:r>
      <w:r w:rsidR="00CB64B9" w:rsidRPr="00932E9E">
        <w:rPr>
          <w:rFonts w:ascii="Times New Roman" w:eastAsia="Times New Roman" w:hAnsi="Times New Roman" w:cs="Times New Roman"/>
          <w:sz w:val="24"/>
          <w:szCs w:val="24"/>
          <w:lang w:val="uk-UA" w:eastAsia="ru-RU"/>
        </w:rPr>
        <w:t xml:space="preserve"> процедур</w:t>
      </w:r>
      <w:r w:rsidR="00D33589" w:rsidRPr="00932E9E">
        <w:rPr>
          <w:rFonts w:ascii="Times New Roman" w:eastAsia="Times New Roman" w:hAnsi="Times New Roman" w:cs="Times New Roman"/>
          <w:sz w:val="24"/>
          <w:szCs w:val="24"/>
          <w:lang w:val="uk-UA" w:eastAsia="ru-RU"/>
        </w:rPr>
        <w:t>а</w:t>
      </w:r>
      <w:r w:rsidR="00CB64B9" w:rsidRPr="00932E9E">
        <w:rPr>
          <w:rFonts w:ascii="Times New Roman" w:eastAsia="Times New Roman" w:hAnsi="Times New Roman" w:cs="Times New Roman"/>
          <w:sz w:val="24"/>
          <w:szCs w:val="24"/>
          <w:lang w:val="uk-UA" w:eastAsia="ru-RU"/>
        </w:rPr>
        <w:t>:</w:t>
      </w:r>
    </w:p>
    <w:p w:rsidR="00CB64B9" w:rsidRPr="00932E9E" w:rsidRDefault="00CB64B9" w:rsidP="00553979">
      <w:pPr>
        <w:numPr>
          <w:ilvl w:val="0"/>
          <w:numId w:val="13"/>
        </w:numPr>
        <w:spacing w:after="0" w:line="240" w:lineRule="auto"/>
        <w:ind w:left="714" w:hanging="357"/>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b/>
          <w:sz w:val="24"/>
          <w:szCs w:val="24"/>
          <w:lang w:val="uk-UA" w:eastAsia="ru-RU"/>
        </w:rPr>
        <w:t xml:space="preserve">старт «з </w:t>
      </w:r>
      <w:r w:rsidR="00E3067C">
        <w:rPr>
          <w:rFonts w:ascii="Times New Roman" w:eastAsia="Times New Roman" w:hAnsi="Times New Roman" w:cs="Times New Roman"/>
          <w:b/>
          <w:sz w:val="24"/>
          <w:szCs w:val="24"/>
          <w:lang w:val="uk-UA" w:eastAsia="ru-RU"/>
        </w:rPr>
        <w:t>місця</w:t>
      </w:r>
      <w:r w:rsidRPr="00932E9E">
        <w:rPr>
          <w:rFonts w:ascii="Times New Roman" w:eastAsia="Times New Roman" w:hAnsi="Times New Roman" w:cs="Times New Roman"/>
          <w:b/>
          <w:sz w:val="24"/>
          <w:szCs w:val="24"/>
          <w:lang w:val="uk-UA" w:eastAsia="ru-RU"/>
        </w:rPr>
        <w:t>»;</w:t>
      </w:r>
    </w:p>
    <w:p w:rsidR="00CB64B9" w:rsidRPr="00060B0E" w:rsidRDefault="00CB64B9" w:rsidP="00553979">
      <w:pPr>
        <w:pStyle w:val="a3"/>
        <w:numPr>
          <w:ilvl w:val="1"/>
          <w:numId w:val="23"/>
        </w:numPr>
        <w:spacing w:after="0" w:line="240" w:lineRule="auto"/>
        <w:ind w:left="357" w:hanging="357"/>
        <w:jc w:val="both"/>
        <w:rPr>
          <w:rFonts w:ascii="Times New Roman" w:eastAsia="Times New Roman" w:hAnsi="Times New Roman" w:cs="Times New Roman"/>
          <w:sz w:val="24"/>
          <w:szCs w:val="24"/>
          <w:lang w:val="uk-UA" w:eastAsia="ru-RU"/>
        </w:rPr>
      </w:pPr>
      <w:r w:rsidRPr="00060B0E">
        <w:rPr>
          <w:rFonts w:ascii="Times New Roman" w:eastAsia="Times New Roman" w:hAnsi="Times New Roman" w:cs="Times New Roman"/>
          <w:sz w:val="24"/>
          <w:szCs w:val="24"/>
          <w:lang w:val="uk-UA" w:eastAsia="ru-RU"/>
        </w:rPr>
        <w:t xml:space="preserve">Розташування учасників у заїзді </w:t>
      </w:r>
      <w:r w:rsidR="00B06F80" w:rsidRPr="00060B0E">
        <w:rPr>
          <w:rFonts w:ascii="Times New Roman" w:eastAsia="Times New Roman" w:hAnsi="Times New Roman" w:cs="Times New Roman"/>
          <w:sz w:val="24"/>
          <w:szCs w:val="24"/>
          <w:lang w:val="uk-UA" w:eastAsia="ru-RU"/>
        </w:rPr>
        <w:t>визначаються за присвоєним номером – від меншого до більшого</w:t>
      </w:r>
      <w:r w:rsidRPr="00060B0E">
        <w:rPr>
          <w:rFonts w:ascii="Times New Roman" w:eastAsia="Times New Roman" w:hAnsi="Times New Roman" w:cs="Times New Roman"/>
          <w:sz w:val="24"/>
          <w:szCs w:val="24"/>
          <w:lang w:val="uk-UA" w:eastAsia="ru-RU"/>
        </w:rPr>
        <w:t xml:space="preserve">. </w:t>
      </w:r>
    </w:p>
    <w:p w:rsidR="00CB64B9" w:rsidRPr="00932E9E" w:rsidRDefault="00CB64B9" w:rsidP="00553979">
      <w:pPr>
        <w:numPr>
          <w:ilvl w:val="1"/>
          <w:numId w:val="23"/>
        </w:numPr>
        <w:spacing w:after="0" w:line="240" w:lineRule="auto"/>
        <w:ind w:left="357" w:hanging="357"/>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Ніякі судна, крім тих, що беруть участь у цій гонці, забезпечують її та рятувальних суден, не можуть в цей час перебувати на акваторії перегонів.</w:t>
      </w:r>
    </w:p>
    <w:p w:rsidR="00CB64B9" w:rsidRPr="00932E9E" w:rsidRDefault="00CB64B9" w:rsidP="00553979">
      <w:pPr>
        <w:numPr>
          <w:ilvl w:val="1"/>
          <w:numId w:val="23"/>
        </w:numPr>
        <w:spacing w:after="0" w:line="240" w:lineRule="auto"/>
        <w:ind w:left="357" w:hanging="357"/>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lastRenderedPageBreak/>
        <w:t>Знаходячись у передстартовій зоні в очікуванні відкриття старту, учасники можуть зупиняти свої судна або рухатися, не створюючи перешкод один одному і дотримуючись правил руху.</w:t>
      </w:r>
    </w:p>
    <w:p w:rsidR="00CB64B9" w:rsidRPr="00932E9E" w:rsidRDefault="00CB64B9" w:rsidP="00553979">
      <w:pPr>
        <w:numPr>
          <w:ilvl w:val="1"/>
          <w:numId w:val="23"/>
        </w:numPr>
        <w:spacing w:after="0" w:line="240" w:lineRule="auto"/>
        <w:ind w:left="357" w:hanging="357"/>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Учасник має право користуватися будь-якою допомогою до моменту входу до стартової зони.</w:t>
      </w:r>
    </w:p>
    <w:p w:rsidR="00CB64B9" w:rsidRPr="006624C2" w:rsidRDefault="00CB64B9" w:rsidP="00553979">
      <w:pPr>
        <w:numPr>
          <w:ilvl w:val="1"/>
          <w:numId w:val="23"/>
        </w:numPr>
        <w:spacing w:after="0" w:line="240" w:lineRule="auto"/>
        <w:ind w:left="357" w:hanging="357"/>
        <w:jc w:val="both"/>
        <w:rPr>
          <w:rFonts w:ascii="Times New Roman" w:eastAsia="Times New Roman" w:hAnsi="Times New Roman" w:cs="Times New Roman"/>
          <w:sz w:val="24"/>
          <w:szCs w:val="24"/>
          <w:lang w:val="uk-UA" w:eastAsia="ru-RU"/>
        </w:rPr>
      </w:pPr>
      <w:r w:rsidRPr="006624C2">
        <w:rPr>
          <w:rFonts w:ascii="Times New Roman" w:eastAsia="Times New Roman" w:hAnsi="Times New Roman" w:cs="Times New Roman"/>
          <w:b/>
          <w:sz w:val="24"/>
          <w:szCs w:val="24"/>
          <w:lang w:val="uk-UA" w:eastAsia="ru-RU"/>
        </w:rPr>
        <w:t xml:space="preserve">Старт «з </w:t>
      </w:r>
      <w:r w:rsidR="00E3067C" w:rsidRPr="006624C2">
        <w:rPr>
          <w:rFonts w:ascii="Times New Roman" w:eastAsia="Times New Roman" w:hAnsi="Times New Roman" w:cs="Times New Roman"/>
          <w:b/>
          <w:sz w:val="24"/>
          <w:szCs w:val="24"/>
          <w:lang w:val="uk-UA" w:eastAsia="ru-RU"/>
        </w:rPr>
        <w:t>місця</w:t>
      </w:r>
      <w:r w:rsidRPr="006624C2">
        <w:rPr>
          <w:rFonts w:ascii="Times New Roman" w:eastAsia="Times New Roman" w:hAnsi="Times New Roman" w:cs="Times New Roman"/>
          <w:b/>
          <w:sz w:val="24"/>
          <w:szCs w:val="24"/>
          <w:lang w:val="uk-UA" w:eastAsia="ru-RU"/>
        </w:rPr>
        <w:t xml:space="preserve">» </w:t>
      </w:r>
      <w:r w:rsidRPr="006624C2">
        <w:rPr>
          <w:rFonts w:ascii="Times New Roman" w:eastAsia="Times New Roman" w:hAnsi="Times New Roman" w:cs="Times New Roman"/>
          <w:sz w:val="24"/>
          <w:szCs w:val="24"/>
          <w:lang w:val="uk-UA" w:eastAsia="ru-RU"/>
        </w:rPr>
        <w:t xml:space="preserve">- за </w:t>
      </w:r>
      <w:r w:rsidR="00060B0E" w:rsidRPr="006624C2">
        <w:rPr>
          <w:rFonts w:ascii="Times New Roman" w:eastAsia="Times New Roman" w:hAnsi="Times New Roman" w:cs="Times New Roman"/>
          <w:sz w:val="24"/>
          <w:szCs w:val="24"/>
          <w:lang w:val="uk-UA" w:eastAsia="ru-RU"/>
        </w:rPr>
        <w:t>1</w:t>
      </w:r>
      <w:r w:rsidRPr="006624C2">
        <w:rPr>
          <w:rFonts w:ascii="Times New Roman" w:eastAsia="Times New Roman" w:hAnsi="Times New Roman" w:cs="Times New Roman"/>
          <w:sz w:val="24"/>
          <w:szCs w:val="24"/>
          <w:lang w:val="uk-UA" w:eastAsia="ru-RU"/>
        </w:rPr>
        <w:t xml:space="preserve"> хвилин</w:t>
      </w:r>
      <w:r w:rsidR="00060B0E" w:rsidRPr="006624C2">
        <w:rPr>
          <w:rFonts w:ascii="Times New Roman" w:eastAsia="Times New Roman" w:hAnsi="Times New Roman" w:cs="Times New Roman"/>
          <w:sz w:val="24"/>
          <w:szCs w:val="24"/>
          <w:lang w:val="uk-UA" w:eastAsia="ru-RU"/>
        </w:rPr>
        <w:t>у</w:t>
      </w:r>
      <w:r w:rsidRPr="006624C2">
        <w:rPr>
          <w:rFonts w:ascii="Times New Roman" w:eastAsia="Times New Roman" w:hAnsi="Times New Roman" w:cs="Times New Roman"/>
          <w:sz w:val="24"/>
          <w:szCs w:val="24"/>
          <w:lang w:val="uk-UA" w:eastAsia="ru-RU"/>
        </w:rPr>
        <w:t xml:space="preserve"> до старту подається звуковий сигнал, що дозволяє вихід учасників в передстартову зону. </w:t>
      </w:r>
    </w:p>
    <w:p w:rsidR="00CB64B9" w:rsidRPr="00932E9E" w:rsidRDefault="006624C2" w:rsidP="00553979">
      <w:pPr>
        <w:numPr>
          <w:ilvl w:val="2"/>
          <w:numId w:val="23"/>
        </w:numPr>
        <w:spacing w:after="0" w:line="240" w:lineRule="auto"/>
        <w:ind w:left="714" w:hanging="357"/>
        <w:jc w:val="both"/>
        <w:rPr>
          <w:rFonts w:ascii="Times New Roman" w:eastAsia="Times New Roman" w:hAnsi="Times New Roman" w:cs="Times New Roman"/>
          <w:sz w:val="24"/>
          <w:szCs w:val="24"/>
          <w:lang w:val="uk-UA" w:eastAsia="ru-RU"/>
        </w:rPr>
      </w:pPr>
      <w:r w:rsidRPr="006624C2">
        <w:rPr>
          <w:rFonts w:ascii="Times New Roman" w:eastAsia="Times New Roman" w:hAnsi="Times New Roman" w:cs="Times New Roman"/>
          <w:sz w:val="24"/>
          <w:szCs w:val="24"/>
          <w:lang w:val="uk-UA" w:eastAsia="ru-RU"/>
        </w:rPr>
        <w:t xml:space="preserve">Відмашка старту подається </w:t>
      </w:r>
      <w:r w:rsidR="00CB64B9" w:rsidRPr="006624C2">
        <w:rPr>
          <w:rFonts w:ascii="Times New Roman" w:eastAsia="Times New Roman" w:hAnsi="Times New Roman" w:cs="Times New Roman"/>
          <w:sz w:val="24"/>
          <w:szCs w:val="24"/>
          <w:lang w:val="uk-UA" w:eastAsia="ru-RU"/>
        </w:rPr>
        <w:t>зеленим прапором та звукови</w:t>
      </w:r>
      <w:r w:rsidRPr="006624C2">
        <w:rPr>
          <w:rFonts w:ascii="Times New Roman" w:eastAsia="Times New Roman" w:hAnsi="Times New Roman" w:cs="Times New Roman"/>
          <w:sz w:val="24"/>
          <w:szCs w:val="24"/>
          <w:lang w:val="uk-UA" w:eastAsia="ru-RU"/>
        </w:rPr>
        <w:t>м</w:t>
      </w:r>
      <w:r w:rsidR="00CB64B9" w:rsidRPr="006624C2">
        <w:rPr>
          <w:rFonts w:ascii="Times New Roman" w:eastAsia="Times New Roman" w:hAnsi="Times New Roman" w:cs="Times New Roman"/>
          <w:sz w:val="24"/>
          <w:szCs w:val="24"/>
          <w:lang w:val="uk-UA" w:eastAsia="ru-RU"/>
        </w:rPr>
        <w:t xml:space="preserve"> сигнал</w:t>
      </w:r>
      <w:r w:rsidRPr="006624C2">
        <w:rPr>
          <w:rFonts w:ascii="Times New Roman" w:eastAsia="Times New Roman" w:hAnsi="Times New Roman" w:cs="Times New Roman"/>
          <w:sz w:val="24"/>
          <w:szCs w:val="24"/>
          <w:lang w:val="uk-UA" w:eastAsia="ru-RU"/>
        </w:rPr>
        <w:t>ом</w:t>
      </w:r>
      <w:r w:rsidR="00CB64B9" w:rsidRPr="006624C2">
        <w:rPr>
          <w:rFonts w:ascii="Times New Roman" w:eastAsia="Times New Roman" w:hAnsi="Times New Roman" w:cs="Times New Roman"/>
          <w:sz w:val="24"/>
          <w:szCs w:val="24"/>
          <w:lang w:val="uk-UA" w:eastAsia="ru-RU"/>
        </w:rPr>
        <w:t>,</w:t>
      </w:r>
      <w:r w:rsidR="00CB64B9" w:rsidRPr="00932E9E">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після чого</w:t>
      </w:r>
      <w:r w:rsidR="00CB64B9" w:rsidRPr="00932E9E">
        <w:rPr>
          <w:rFonts w:ascii="Times New Roman" w:eastAsia="Times New Roman" w:hAnsi="Times New Roman" w:cs="Times New Roman"/>
          <w:sz w:val="24"/>
          <w:szCs w:val="24"/>
          <w:lang w:val="uk-UA" w:eastAsia="ru-RU"/>
        </w:rPr>
        <w:t xml:space="preserve"> гонщик</w:t>
      </w:r>
      <w:r>
        <w:rPr>
          <w:rFonts w:ascii="Times New Roman" w:eastAsia="Times New Roman" w:hAnsi="Times New Roman" w:cs="Times New Roman"/>
          <w:sz w:val="24"/>
          <w:szCs w:val="24"/>
          <w:lang w:val="uk-UA" w:eastAsia="ru-RU"/>
        </w:rPr>
        <w:t>и</w:t>
      </w:r>
      <w:r w:rsidR="00CB64B9" w:rsidRPr="00932E9E">
        <w:rPr>
          <w:rFonts w:ascii="Times New Roman" w:eastAsia="Times New Roman" w:hAnsi="Times New Roman" w:cs="Times New Roman"/>
          <w:sz w:val="24"/>
          <w:szCs w:val="24"/>
          <w:lang w:val="uk-UA" w:eastAsia="ru-RU"/>
        </w:rPr>
        <w:t xml:space="preserve"> на швидкості </w:t>
      </w:r>
      <w:r>
        <w:rPr>
          <w:rFonts w:ascii="Times New Roman" w:eastAsia="Times New Roman" w:hAnsi="Times New Roman" w:cs="Times New Roman"/>
          <w:sz w:val="24"/>
          <w:szCs w:val="24"/>
          <w:lang w:val="uk-UA" w:eastAsia="ru-RU"/>
        </w:rPr>
        <w:t xml:space="preserve">мають </w:t>
      </w:r>
      <w:r w:rsidR="00CB64B9" w:rsidRPr="00932E9E">
        <w:rPr>
          <w:rFonts w:ascii="Times New Roman" w:eastAsia="Times New Roman" w:hAnsi="Times New Roman" w:cs="Times New Roman"/>
          <w:sz w:val="24"/>
          <w:szCs w:val="24"/>
          <w:lang w:val="uk-UA" w:eastAsia="ru-RU"/>
        </w:rPr>
        <w:t>перетнути стартову лінію.</w:t>
      </w:r>
    </w:p>
    <w:p w:rsidR="00CB64B9" w:rsidRPr="00932E9E" w:rsidRDefault="00CB64B9" w:rsidP="00553979">
      <w:pPr>
        <w:numPr>
          <w:ilvl w:val="1"/>
          <w:numId w:val="23"/>
        </w:numPr>
        <w:spacing w:after="0" w:line="240" w:lineRule="auto"/>
        <w:ind w:left="357" w:hanging="357"/>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Учасник вважається таким, що взяв старт, якщо його судно пройшло вхідні ворота і, правильно пройшовши стартову зону, перетнуло форштевнем лінію старту через вихідні ворота.</w:t>
      </w:r>
    </w:p>
    <w:p w:rsidR="00CB64B9" w:rsidRPr="00932E9E" w:rsidRDefault="00CB64B9" w:rsidP="00553979">
      <w:pPr>
        <w:numPr>
          <w:ilvl w:val="1"/>
          <w:numId w:val="23"/>
        </w:numPr>
        <w:spacing w:after="0" w:line="240" w:lineRule="auto"/>
        <w:ind w:left="357" w:hanging="357"/>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 xml:space="preserve">Фінішем є перетин форштевнем судна лінії фінішу, суддя показує фініш чорно-білим шаховий прапором. Якщо з якихось причин гонка була зупинена, то при її рестарті учасник, який був винуватцем, до гонки  не допускається, так само як і спортсмени, які стоять без руху в момент зупинки гонки. Якщо пройшло більше 50% </w:t>
      </w:r>
      <w:r w:rsidR="00756E1F" w:rsidRPr="00932E9E">
        <w:rPr>
          <w:rFonts w:ascii="Times New Roman" w:eastAsia="Times New Roman" w:hAnsi="Times New Roman" w:cs="Times New Roman"/>
          <w:sz w:val="24"/>
          <w:szCs w:val="24"/>
          <w:lang w:val="uk-UA" w:eastAsia="ru-RU"/>
        </w:rPr>
        <w:t>дистанції</w:t>
      </w:r>
      <w:r w:rsidRPr="00932E9E">
        <w:rPr>
          <w:rFonts w:ascii="Times New Roman" w:eastAsia="Times New Roman" w:hAnsi="Times New Roman" w:cs="Times New Roman"/>
          <w:sz w:val="24"/>
          <w:szCs w:val="24"/>
          <w:lang w:val="uk-UA" w:eastAsia="ru-RU"/>
        </w:rPr>
        <w:t>, суддівська колегія може зарахувати результати на момент зупинки.</w:t>
      </w:r>
    </w:p>
    <w:p w:rsidR="00CB64B9" w:rsidRPr="00932E9E" w:rsidRDefault="00CB64B9" w:rsidP="00553979">
      <w:pPr>
        <w:numPr>
          <w:ilvl w:val="1"/>
          <w:numId w:val="23"/>
        </w:numPr>
        <w:spacing w:after="0" w:line="240" w:lineRule="auto"/>
        <w:ind w:left="357" w:hanging="357"/>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Закінчивши перегони, кожен учасник повинен дотримуватися інструкції головного судді про відхід з траси, а також забезпечити безперешкодне проходження інших суден, що йдуть на фініш.</w:t>
      </w:r>
    </w:p>
    <w:p w:rsidR="00CB64B9" w:rsidRPr="00932E9E" w:rsidRDefault="00CB64B9" w:rsidP="00CB64B9">
      <w:pPr>
        <w:widowControl w:val="0"/>
        <w:suppressAutoHyphens/>
        <w:spacing w:after="0"/>
        <w:jc w:val="both"/>
        <w:rPr>
          <w:rFonts w:ascii="Times New Roman" w:eastAsia="Times New Roman" w:hAnsi="Times New Roman" w:cs="Times New Roman"/>
          <w:sz w:val="24"/>
          <w:szCs w:val="24"/>
          <w:lang w:val="uk-UA" w:eastAsia="ru-RU"/>
        </w:rPr>
      </w:pPr>
    </w:p>
    <w:p w:rsidR="00CB64B9" w:rsidRPr="00E3067C" w:rsidRDefault="00CB64B9" w:rsidP="00280518">
      <w:pPr>
        <w:numPr>
          <w:ilvl w:val="0"/>
          <w:numId w:val="23"/>
        </w:numPr>
        <w:spacing w:after="0" w:line="240" w:lineRule="auto"/>
        <w:ind w:left="714" w:hanging="357"/>
        <w:jc w:val="both"/>
        <w:rPr>
          <w:rFonts w:ascii="Times New Roman" w:eastAsia="Times New Roman" w:hAnsi="Times New Roman" w:cs="Times New Roman"/>
          <w:b/>
          <w:smallCaps/>
          <w:sz w:val="24"/>
          <w:szCs w:val="24"/>
          <w:lang w:val="uk-UA" w:eastAsia="ru-RU"/>
        </w:rPr>
      </w:pPr>
      <w:r w:rsidRPr="00E3067C">
        <w:rPr>
          <w:rFonts w:ascii="Times New Roman" w:eastAsia="Times New Roman" w:hAnsi="Times New Roman" w:cs="Times New Roman"/>
          <w:b/>
          <w:smallCaps/>
          <w:sz w:val="24"/>
          <w:szCs w:val="24"/>
          <w:lang w:val="uk-UA" w:eastAsia="ru-RU"/>
        </w:rPr>
        <w:t>Правила руху по трасі  та зупинка перегонів</w:t>
      </w:r>
    </w:p>
    <w:p w:rsidR="00CB64B9" w:rsidRDefault="00CB64B9" w:rsidP="00A22C7E">
      <w:pPr>
        <w:widowControl w:val="0"/>
        <w:numPr>
          <w:ilvl w:val="1"/>
          <w:numId w:val="23"/>
        </w:numPr>
        <w:suppressAutoHyphens/>
        <w:spacing w:after="0" w:line="240" w:lineRule="auto"/>
        <w:ind w:left="357" w:hanging="357"/>
        <w:jc w:val="both"/>
        <w:rPr>
          <w:rFonts w:ascii="Times New Roman" w:eastAsia="Times New Roman" w:hAnsi="Times New Roman" w:cs="Times New Roman"/>
          <w:sz w:val="24"/>
          <w:szCs w:val="24"/>
          <w:lang w:val="uk-UA" w:eastAsia="ar-SA"/>
        </w:rPr>
      </w:pPr>
      <w:r w:rsidRPr="00932E9E">
        <w:rPr>
          <w:rFonts w:ascii="Times New Roman" w:eastAsia="Times New Roman" w:hAnsi="Times New Roman" w:cs="Times New Roman"/>
          <w:sz w:val="24"/>
          <w:szCs w:val="24"/>
          <w:lang w:val="uk-UA" w:eastAsia="ar-SA"/>
        </w:rPr>
        <w:t>Всі учасники зобов'язані дотримуватися правил на тренуваннях, на трасі перегонів, після фінішу.</w:t>
      </w:r>
    </w:p>
    <w:p w:rsidR="000C5B9C" w:rsidRDefault="00C5044B" w:rsidP="00A22C7E">
      <w:pPr>
        <w:widowControl w:val="0"/>
        <w:numPr>
          <w:ilvl w:val="1"/>
          <w:numId w:val="23"/>
        </w:numPr>
        <w:suppressAutoHyphens/>
        <w:spacing w:after="0" w:line="240" w:lineRule="auto"/>
        <w:ind w:left="357" w:hanging="357"/>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Змагання складається з </w:t>
      </w:r>
      <w:r w:rsidR="006857E9">
        <w:rPr>
          <w:rFonts w:ascii="Times New Roman" w:eastAsia="Times New Roman" w:hAnsi="Times New Roman" w:cs="Times New Roman"/>
          <w:sz w:val="24"/>
          <w:szCs w:val="24"/>
          <w:lang w:val="uk-UA" w:eastAsia="ar-SA"/>
        </w:rPr>
        <w:t>двох</w:t>
      </w:r>
      <w:r>
        <w:rPr>
          <w:rFonts w:ascii="Times New Roman" w:eastAsia="Times New Roman" w:hAnsi="Times New Roman" w:cs="Times New Roman"/>
          <w:sz w:val="24"/>
          <w:szCs w:val="24"/>
          <w:lang w:val="uk-UA" w:eastAsia="ar-SA"/>
        </w:rPr>
        <w:t xml:space="preserve"> основних етапів</w:t>
      </w:r>
      <w:r w:rsidR="006857E9">
        <w:rPr>
          <w:rFonts w:ascii="Times New Roman" w:eastAsia="Times New Roman" w:hAnsi="Times New Roman" w:cs="Times New Roman"/>
          <w:sz w:val="24"/>
          <w:szCs w:val="24"/>
          <w:lang w:val="uk-UA" w:eastAsia="ar-SA"/>
        </w:rPr>
        <w:t xml:space="preserve"> та за необхідності третього</w:t>
      </w:r>
      <w:r>
        <w:rPr>
          <w:rFonts w:ascii="Times New Roman" w:eastAsia="Times New Roman" w:hAnsi="Times New Roman" w:cs="Times New Roman"/>
          <w:sz w:val="24"/>
          <w:szCs w:val="24"/>
          <w:lang w:val="uk-UA" w:eastAsia="ar-SA"/>
        </w:rPr>
        <w:t>. Перший етап:</w:t>
      </w:r>
      <w:r w:rsidR="00B14E60">
        <w:rPr>
          <w:rFonts w:ascii="Times New Roman" w:eastAsia="Times New Roman" w:hAnsi="Times New Roman" w:cs="Times New Roman"/>
          <w:sz w:val="24"/>
          <w:szCs w:val="24"/>
          <w:lang w:val="uk-UA" w:eastAsia="ar-SA"/>
        </w:rPr>
        <w:t xml:space="preserve"> парні гонки по два заїзди, після яких при наборі двох балів екіпаж переходить до </w:t>
      </w:r>
      <w:r w:rsidR="001A04CE">
        <w:rPr>
          <w:rFonts w:ascii="Times New Roman" w:eastAsia="Times New Roman" w:hAnsi="Times New Roman" w:cs="Times New Roman"/>
          <w:sz w:val="24"/>
          <w:szCs w:val="24"/>
          <w:lang w:val="uk-UA" w:eastAsia="ar-SA"/>
        </w:rPr>
        <w:t>Д</w:t>
      </w:r>
      <w:r w:rsidR="00B14E60">
        <w:rPr>
          <w:rFonts w:ascii="Times New Roman" w:eastAsia="Times New Roman" w:hAnsi="Times New Roman" w:cs="Times New Roman"/>
          <w:sz w:val="24"/>
          <w:szCs w:val="24"/>
          <w:lang w:val="uk-UA" w:eastAsia="ar-SA"/>
        </w:rPr>
        <w:t>ругого етапу. Другий етап</w:t>
      </w:r>
      <w:r w:rsidR="006857E9">
        <w:rPr>
          <w:rFonts w:ascii="Times New Roman" w:eastAsia="Times New Roman" w:hAnsi="Times New Roman" w:cs="Times New Roman"/>
          <w:sz w:val="24"/>
          <w:szCs w:val="24"/>
          <w:lang w:val="uk-UA" w:eastAsia="ar-SA"/>
        </w:rPr>
        <w:t xml:space="preserve"> – </w:t>
      </w:r>
      <w:r w:rsidR="006423F6">
        <w:rPr>
          <w:rFonts w:ascii="Times New Roman" w:eastAsia="Times New Roman" w:hAnsi="Times New Roman" w:cs="Times New Roman"/>
          <w:sz w:val="24"/>
          <w:szCs w:val="24"/>
          <w:lang w:val="uk-UA" w:eastAsia="ar-SA"/>
        </w:rPr>
        <w:t>парні гонки</w:t>
      </w:r>
      <w:r w:rsidR="006857E9">
        <w:rPr>
          <w:rFonts w:ascii="Times New Roman" w:eastAsia="Times New Roman" w:hAnsi="Times New Roman" w:cs="Times New Roman"/>
          <w:sz w:val="24"/>
          <w:szCs w:val="24"/>
          <w:lang w:val="uk-UA" w:eastAsia="ar-SA"/>
        </w:rPr>
        <w:t xml:space="preserve"> за призові місця </w:t>
      </w:r>
      <w:r w:rsidR="006857E9" w:rsidRPr="006423F6">
        <w:rPr>
          <w:rFonts w:ascii="Times New Roman" w:eastAsia="Times New Roman" w:hAnsi="Times New Roman" w:cs="Times New Roman"/>
          <w:b/>
          <w:sz w:val="24"/>
          <w:szCs w:val="24"/>
          <w:lang w:val="uk-UA" w:eastAsia="ar-SA"/>
        </w:rPr>
        <w:t>-</w:t>
      </w:r>
      <w:r w:rsidR="006857E9">
        <w:rPr>
          <w:rFonts w:ascii="Times New Roman" w:eastAsia="Times New Roman" w:hAnsi="Times New Roman" w:cs="Times New Roman"/>
          <w:sz w:val="24"/>
          <w:szCs w:val="24"/>
          <w:lang w:val="uk-UA" w:eastAsia="ar-SA"/>
        </w:rPr>
        <w:t xml:space="preserve"> </w:t>
      </w:r>
      <w:r w:rsidR="006857E9" w:rsidRPr="00B86318">
        <w:rPr>
          <w:rFonts w:ascii="Times New Roman" w:eastAsia="Times New Roman" w:hAnsi="Times New Roman" w:cs="Times New Roman"/>
          <w:sz w:val="24"/>
          <w:szCs w:val="24"/>
          <w:lang w:val="uk-UA" w:eastAsia="ru-RU"/>
        </w:rPr>
        <w:t xml:space="preserve"> </w:t>
      </w:r>
      <w:r w:rsidR="006857E9">
        <w:rPr>
          <w:rFonts w:ascii="Times New Roman" w:eastAsia="Times New Roman" w:hAnsi="Times New Roman" w:cs="Times New Roman"/>
          <w:sz w:val="24"/>
          <w:szCs w:val="24"/>
          <w:lang w:val="uk-UA" w:eastAsia="ru-RU"/>
        </w:rPr>
        <w:t>I, II, III.</w:t>
      </w:r>
    </w:p>
    <w:p w:rsidR="00B14E60" w:rsidRDefault="00B14E60" w:rsidP="00A22C7E">
      <w:pPr>
        <w:widowControl w:val="0"/>
        <w:numPr>
          <w:ilvl w:val="1"/>
          <w:numId w:val="23"/>
        </w:numPr>
        <w:suppressAutoHyphens/>
        <w:spacing w:after="0" w:line="240" w:lineRule="auto"/>
        <w:ind w:left="357" w:hanging="357"/>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Перемогою у етапі та нарахування одного балу вважається швидше походження треку, а саме, перетин фінішної прямої форштевнем судна</w:t>
      </w:r>
      <w:r w:rsidR="006857E9">
        <w:rPr>
          <w:rFonts w:ascii="Times New Roman" w:eastAsia="Times New Roman" w:hAnsi="Times New Roman" w:cs="Times New Roman"/>
          <w:sz w:val="24"/>
          <w:szCs w:val="24"/>
          <w:lang w:val="uk-UA" w:eastAsia="ar-SA"/>
        </w:rPr>
        <w:t>.</w:t>
      </w:r>
    </w:p>
    <w:p w:rsidR="00C5044B" w:rsidRPr="001A04CE" w:rsidRDefault="006857E9" w:rsidP="001A04CE">
      <w:pPr>
        <w:widowControl w:val="0"/>
        <w:numPr>
          <w:ilvl w:val="1"/>
          <w:numId w:val="23"/>
        </w:numPr>
        <w:suppressAutoHyphens/>
        <w:spacing w:after="0" w:line="240" w:lineRule="auto"/>
        <w:ind w:left="357" w:hanging="357"/>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Якщо до Другого етапу вийшло три команди</w:t>
      </w:r>
      <w:r w:rsidRPr="006857E9">
        <w:rPr>
          <w:rFonts w:ascii="Times New Roman" w:eastAsia="Times New Roman" w:hAnsi="Times New Roman" w:cs="Times New Roman"/>
          <w:sz w:val="24"/>
          <w:szCs w:val="24"/>
          <w:lang w:val="uk-UA" w:eastAsia="ar-SA"/>
        </w:rPr>
        <w:t xml:space="preserve"> </w:t>
      </w:r>
      <w:r>
        <w:rPr>
          <w:rFonts w:ascii="Times New Roman" w:eastAsia="Times New Roman" w:hAnsi="Times New Roman" w:cs="Times New Roman"/>
          <w:sz w:val="24"/>
          <w:szCs w:val="24"/>
          <w:lang w:val="uk-UA" w:eastAsia="ar-SA"/>
        </w:rPr>
        <w:t xml:space="preserve">проводиться розіграш </w:t>
      </w:r>
      <w:r>
        <w:rPr>
          <w:rFonts w:ascii="Times New Roman" w:eastAsia="Times New Roman" w:hAnsi="Times New Roman" w:cs="Times New Roman"/>
          <w:sz w:val="24"/>
          <w:szCs w:val="24"/>
          <w:lang w:val="uk-UA" w:eastAsia="ru-RU"/>
        </w:rPr>
        <w:t>I-го, II-го та ІІІ-го призових місць.</w:t>
      </w:r>
      <w:r w:rsidR="001A04CE">
        <w:rPr>
          <w:rFonts w:ascii="Times New Roman" w:eastAsia="Times New Roman" w:hAnsi="Times New Roman" w:cs="Times New Roman"/>
          <w:sz w:val="24"/>
          <w:szCs w:val="24"/>
          <w:lang w:val="uk-UA" w:eastAsia="ar-SA"/>
        </w:rPr>
        <w:t xml:space="preserve"> У разі, я</w:t>
      </w:r>
      <w:r w:rsidRPr="001A04CE">
        <w:rPr>
          <w:rFonts w:ascii="Times New Roman" w:eastAsia="Times New Roman" w:hAnsi="Times New Roman" w:cs="Times New Roman"/>
          <w:sz w:val="24"/>
          <w:szCs w:val="24"/>
          <w:lang w:val="uk-UA" w:eastAsia="ar-SA"/>
        </w:rPr>
        <w:t xml:space="preserve">кщо до Другого етапу вийшли дві команди, проводиться розіграш </w:t>
      </w:r>
      <w:r w:rsidRPr="001A04CE">
        <w:rPr>
          <w:rFonts w:ascii="Times New Roman" w:eastAsia="Times New Roman" w:hAnsi="Times New Roman" w:cs="Times New Roman"/>
          <w:sz w:val="24"/>
          <w:szCs w:val="24"/>
          <w:lang w:val="uk-UA" w:eastAsia="ru-RU"/>
        </w:rPr>
        <w:t>I-го та II-го призових місць. В такому випадку розіграш ІІІ-го місця проводиться між командами, що отримали всього один бал.</w:t>
      </w:r>
      <w:r w:rsidR="001A04CE">
        <w:rPr>
          <w:rFonts w:ascii="Times New Roman" w:eastAsia="Times New Roman" w:hAnsi="Times New Roman" w:cs="Times New Roman"/>
          <w:sz w:val="24"/>
          <w:szCs w:val="24"/>
          <w:lang w:val="uk-UA" w:eastAsia="ar-SA"/>
        </w:rPr>
        <w:t xml:space="preserve"> Також, е</w:t>
      </w:r>
      <w:r w:rsidR="00C5044B" w:rsidRPr="001A04CE">
        <w:rPr>
          <w:rFonts w:ascii="Times New Roman" w:eastAsia="Times New Roman" w:hAnsi="Times New Roman" w:cs="Times New Roman"/>
          <w:sz w:val="24"/>
          <w:szCs w:val="24"/>
          <w:lang w:val="uk-UA" w:eastAsia="ar-SA"/>
        </w:rPr>
        <w:t xml:space="preserve">кіпажі, що отримали </w:t>
      </w:r>
      <w:r w:rsidR="001A04CE">
        <w:rPr>
          <w:rFonts w:ascii="Times New Roman" w:eastAsia="Times New Roman" w:hAnsi="Times New Roman" w:cs="Times New Roman"/>
          <w:sz w:val="24"/>
          <w:szCs w:val="24"/>
          <w:lang w:val="uk-UA" w:eastAsia="ar-SA"/>
        </w:rPr>
        <w:t>загалом</w:t>
      </w:r>
      <w:r w:rsidRPr="001A04CE">
        <w:rPr>
          <w:rFonts w:ascii="Times New Roman" w:eastAsia="Times New Roman" w:hAnsi="Times New Roman" w:cs="Times New Roman"/>
          <w:sz w:val="24"/>
          <w:szCs w:val="24"/>
          <w:lang w:val="uk-UA" w:eastAsia="ar-SA"/>
        </w:rPr>
        <w:t xml:space="preserve"> </w:t>
      </w:r>
      <w:r w:rsidR="00C5044B" w:rsidRPr="001A04CE">
        <w:rPr>
          <w:rFonts w:ascii="Times New Roman" w:eastAsia="Times New Roman" w:hAnsi="Times New Roman" w:cs="Times New Roman"/>
          <w:sz w:val="24"/>
          <w:szCs w:val="24"/>
          <w:lang w:val="uk-UA" w:eastAsia="ar-SA"/>
        </w:rPr>
        <w:t>один бал можуть продовжити перегони за розподіл не призових місць, тобто, від четвертого місця і нижче.</w:t>
      </w:r>
    </w:p>
    <w:p w:rsidR="000C5B9C" w:rsidRPr="000C5B9C" w:rsidRDefault="00A22C7E" w:rsidP="000C5B9C">
      <w:pPr>
        <w:widowControl w:val="0"/>
        <w:numPr>
          <w:ilvl w:val="1"/>
          <w:numId w:val="23"/>
        </w:numPr>
        <w:suppressAutoHyphens/>
        <w:spacing w:after="0" w:line="240" w:lineRule="auto"/>
        <w:ind w:left="357" w:hanging="357"/>
        <w:jc w:val="both"/>
        <w:rPr>
          <w:rFonts w:ascii="Times New Roman" w:eastAsia="Times New Roman" w:hAnsi="Times New Roman" w:cs="Times New Roman"/>
          <w:sz w:val="24"/>
          <w:szCs w:val="24"/>
          <w:lang w:val="uk-UA" w:eastAsia="ar-SA"/>
        </w:rPr>
      </w:pPr>
      <w:r w:rsidRPr="00932E9E">
        <w:rPr>
          <w:rFonts w:ascii="Times New Roman" w:eastAsia="Times New Roman" w:hAnsi="Times New Roman" w:cs="Times New Roman"/>
          <w:sz w:val="24"/>
          <w:szCs w:val="24"/>
          <w:lang w:val="uk-UA" w:eastAsia="ar-SA"/>
        </w:rPr>
        <w:t xml:space="preserve">Рух учасників по трасі </w:t>
      </w:r>
      <w:r w:rsidR="00C5044B">
        <w:rPr>
          <w:rFonts w:ascii="Times New Roman" w:eastAsia="Times New Roman" w:hAnsi="Times New Roman" w:cs="Times New Roman"/>
          <w:sz w:val="24"/>
          <w:szCs w:val="24"/>
          <w:lang w:val="uk-UA" w:eastAsia="ar-SA"/>
        </w:rPr>
        <w:t>парних</w:t>
      </w:r>
      <w:r w:rsidRPr="00932E9E">
        <w:rPr>
          <w:rFonts w:ascii="Times New Roman" w:eastAsia="Times New Roman" w:hAnsi="Times New Roman" w:cs="Times New Roman"/>
          <w:sz w:val="24"/>
          <w:szCs w:val="24"/>
          <w:lang w:val="uk-UA" w:eastAsia="ar-SA"/>
        </w:rPr>
        <w:t xml:space="preserve"> перегонів здійснюється у відповідності до схеми траси змагання (Додаток 2). При цьому діє основна вимога </w:t>
      </w:r>
      <w:r w:rsidR="005047AA">
        <w:rPr>
          <w:rFonts w:ascii="Times New Roman" w:eastAsia="Times New Roman" w:hAnsi="Times New Roman" w:cs="Times New Roman"/>
          <w:sz w:val="24"/>
          <w:szCs w:val="24"/>
          <w:lang w:val="uk-UA" w:eastAsia="ar-SA"/>
        </w:rPr>
        <w:t>–</w:t>
      </w:r>
      <w:r w:rsidRPr="00932E9E">
        <w:rPr>
          <w:rFonts w:ascii="Times New Roman" w:eastAsia="Times New Roman" w:hAnsi="Times New Roman" w:cs="Times New Roman"/>
          <w:sz w:val="24"/>
          <w:szCs w:val="24"/>
          <w:lang w:val="uk-UA" w:eastAsia="ar-SA"/>
        </w:rPr>
        <w:t xml:space="preserve"> </w:t>
      </w:r>
      <w:r w:rsidR="005047AA">
        <w:rPr>
          <w:rFonts w:ascii="Times New Roman" w:eastAsia="Times New Roman" w:hAnsi="Times New Roman" w:cs="Times New Roman"/>
          <w:sz w:val="24"/>
          <w:szCs w:val="24"/>
          <w:lang w:val="uk-UA" w:eastAsia="ar-SA"/>
        </w:rPr>
        <w:t xml:space="preserve">всі </w:t>
      </w:r>
      <w:r w:rsidRPr="00932E9E">
        <w:rPr>
          <w:rFonts w:ascii="Times New Roman" w:eastAsia="Times New Roman" w:hAnsi="Times New Roman" w:cs="Times New Roman"/>
          <w:sz w:val="24"/>
          <w:szCs w:val="24"/>
          <w:lang w:val="uk-UA" w:eastAsia="ar-SA"/>
        </w:rPr>
        <w:t xml:space="preserve">повороти </w:t>
      </w:r>
      <w:r w:rsidR="005047AA">
        <w:rPr>
          <w:rFonts w:ascii="Times New Roman" w:eastAsia="Times New Roman" w:hAnsi="Times New Roman" w:cs="Times New Roman"/>
          <w:sz w:val="24"/>
          <w:szCs w:val="24"/>
          <w:lang w:val="uk-UA" w:eastAsia="ar-SA"/>
        </w:rPr>
        <w:t>червоних і жовтих буїв</w:t>
      </w:r>
      <w:r w:rsidRPr="00932E9E">
        <w:rPr>
          <w:rFonts w:ascii="Times New Roman" w:eastAsia="Times New Roman" w:hAnsi="Times New Roman" w:cs="Times New Roman"/>
          <w:sz w:val="24"/>
          <w:szCs w:val="24"/>
          <w:lang w:val="uk-UA" w:eastAsia="ar-SA"/>
        </w:rPr>
        <w:t xml:space="preserve"> </w:t>
      </w:r>
      <w:r w:rsidR="005047AA">
        <w:rPr>
          <w:rFonts w:ascii="Times New Roman" w:eastAsia="Times New Roman" w:hAnsi="Times New Roman" w:cs="Times New Roman"/>
          <w:sz w:val="24"/>
          <w:szCs w:val="24"/>
          <w:lang w:val="uk-UA" w:eastAsia="ar-SA"/>
        </w:rPr>
        <w:t>здійснюються лівим бортом</w:t>
      </w:r>
      <w:r w:rsidRPr="00932E9E">
        <w:rPr>
          <w:rFonts w:ascii="Times New Roman" w:eastAsia="Times New Roman" w:hAnsi="Times New Roman" w:cs="Times New Roman"/>
          <w:sz w:val="24"/>
          <w:szCs w:val="24"/>
          <w:lang w:val="uk-UA" w:eastAsia="ar-SA"/>
        </w:rPr>
        <w:t>.</w:t>
      </w:r>
      <w:r w:rsidR="00C62A87" w:rsidRPr="00932E9E">
        <w:rPr>
          <w:rFonts w:ascii="Times New Roman" w:eastAsia="Times New Roman" w:hAnsi="Times New Roman" w:cs="Times New Roman"/>
          <w:sz w:val="24"/>
          <w:szCs w:val="24"/>
          <w:lang w:val="uk-UA" w:eastAsia="ar-SA"/>
        </w:rPr>
        <w:t xml:space="preserve"> </w:t>
      </w:r>
    </w:p>
    <w:p w:rsidR="00CB64B9" w:rsidRPr="00932E9E" w:rsidRDefault="00453636" w:rsidP="00453636">
      <w:pPr>
        <w:widowControl w:val="0"/>
        <w:numPr>
          <w:ilvl w:val="1"/>
          <w:numId w:val="23"/>
        </w:numPr>
        <w:suppressAutoHyphens/>
        <w:spacing w:after="0" w:line="240" w:lineRule="auto"/>
        <w:ind w:left="357" w:hanging="357"/>
        <w:jc w:val="both"/>
        <w:rPr>
          <w:rFonts w:ascii="Times New Roman" w:eastAsia="Times New Roman" w:hAnsi="Times New Roman" w:cs="Times New Roman"/>
          <w:sz w:val="24"/>
          <w:szCs w:val="24"/>
          <w:lang w:val="uk-UA" w:eastAsia="ar-SA"/>
        </w:rPr>
      </w:pPr>
      <w:r w:rsidRPr="00932E9E">
        <w:rPr>
          <w:rFonts w:ascii="Times New Roman" w:eastAsia="Times New Roman" w:hAnsi="Times New Roman" w:cs="Times New Roman"/>
          <w:sz w:val="24"/>
          <w:szCs w:val="24"/>
          <w:lang w:val="uk-UA" w:eastAsia="ar-SA"/>
        </w:rPr>
        <w:t xml:space="preserve">Учасники, які не обігнули дистанційний буй, зобов'язані продовжити </w:t>
      </w:r>
      <w:r w:rsidR="004C034B">
        <w:rPr>
          <w:rFonts w:ascii="Times New Roman" w:eastAsia="Times New Roman" w:hAnsi="Times New Roman" w:cs="Times New Roman"/>
          <w:sz w:val="24"/>
          <w:szCs w:val="24"/>
          <w:lang w:val="uk-UA" w:eastAsia="ar-SA"/>
        </w:rPr>
        <w:t>рух по дистанції до фінішу без нарахування балів.</w:t>
      </w:r>
    </w:p>
    <w:p w:rsidR="00CB64B9" w:rsidRPr="00932E9E" w:rsidRDefault="00CB64B9" w:rsidP="000A6A2C">
      <w:pPr>
        <w:widowControl w:val="0"/>
        <w:numPr>
          <w:ilvl w:val="1"/>
          <w:numId w:val="23"/>
        </w:numPr>
        <w:suppressAutoHyphens/>
        <w:spacing w:after="0" w:line="240" w:lineRule="auto"/>
        <w:ind w:left="357" w:hanging="357"/>
        <w:jc w:val="both"/>
        <w:rPr>
          <w:rFonts w:ascii="Times New Roman" w:eastAsia="Times New Roman" w:hAnsi="Times New Roman" w:cs="Times New Roman"/>
          <w:sz w:val="24"/>
          <w:szCs w:val="24"/>
          <w:lang w:val="uk-UA" w:eastAsia="ar-SA"/>
        </w:rPr>
      </w:pPr>
      <w:r w:rsidRPr="00932E9E">
        <w:rPr>
          <w:rFonts w:ascii="Times New Roman" w:eastAsia="Times New Roman" w:hAnsi="Times New Roman" w:cs="Times New Roman"/>
          <w:sz w:val="24"/>
          <w:szCs w:val="24"/>
          <w:lang w:val="uk-UA" w:eastAsia="ar-SA"/>
        </w:rPr>
        <w:t>Кожне судно зобов'язане уникати перетину курсу перед форштевнем іншого судна.</w:t>
      </w:r>
    </w:p>
    <w:p w:rsidR="00CB64B9" w:rsidRPr="00932E9E" w:rsidRDefault="00CB64B9" w:rsidP="000A6A2C">
      <w:pPr>
        <w:widowControl w:val="0"/>
        <w:numPr>
          <w:ilvl w:val="1"/>
          <w:numId w:val="23"/>
        </w:numPr>
        <w:suppressAutoHyphens/>
        <w:spacing w:after="0" w:line="240" w:lineRule="auto"/>
        <w:ind w:left="357" w:hanging="357"/>
        <w:jc w:val="both"/>
        <w:rPr>
          <w:rFonts w:ascii="Times New Roman" w:eastAsia="Times New Roman" w:hAnsi="Times New Roman" w:cs="Times New Roman"/>
          <w:sz w:val="24"/>
          <w:szCs w:val="24"/>
          <w:lang w:val="uk-UA" w:eastAsia="ar-SA"/>
        </w:rPr>
      </w:pPr>
      <w:r w:rsidRPr="00932E9E">
        <w:rPr>
          <w:rFonts w:ascii="Times New Roman" w:eastAsia="Times New Roman" w:hAnsi="Times New Roman" w:cs="Times New Roman"/>
          <w:sz w:val="24"/>
          <w:szCs w:val="24"/>
          <w:lang w:val="uk-UA" w:eastAsia="ar-SA"/>
        </w:rPr>
        <w:t>При обгоні на прямій судно, що обганяє, повинно забезпечувати безпечну бокову відстань між суднами, а судно яке обганяють, не має права маневрувати з метою зменшення цієї відстані. Судно, що обганяє, повинно зійти з курсу того, яке обганяють.</w:t>
      </w:r>
    </w:p>
    <w:p w:rsidR="00CB64B9" w:rsidRPr="00932E9E" w:rsidRDefault="00CB64B9" w:rsidP="000A6A2C">
      <w:pPr>
        <w:widowControl w:val="0"/>
        <w:numPr>
          <w:ilvl w:val="1"/>
          <w:numId w:val="23"/>
        </w:numPr>
        <w:suppressAutoHyphens/>
        <w:spacing w:after="0" w:line="240" w:lineRule="auto"/>
        <w:ind w:left="357" w:hanging="357"/>
        <w:jc w:val="both"/>
        <w:rPr>
          <w:rFonts w:ascii="Times New Roman" w:eastAsia="Times New Roman" w:hAnsi="Times New Roman" w:cs="Times New Roman"/>
          <w:sz w:val="24"/>
          <w:szCs w:val="24"/>
          <w:lang w:val="uk-UA" w:eastAsia="ar-SA"/>
        </w:rPr>
      </w:pPr>
      <w:r w:rsidRPr="00932E9E">
        <w:rPr>
          <w:rFonts w:ascii="Times New Roman" w:eastAsia="Times New Roman" w:hAnsi="Times New Roman" w:cs="Times New Roman"/>
          <w:sz w:val="24"/>
          <w:szCs w:val="24"/>
          <w:lang w:val="uk-UA" w:eastAsia="ar-SA"/>
        </w:rPr>
        <w:t>При обгоні на повороті по внутрішньому радіусу водій судна яке обганяє, зобов'язаний передбачати шлях судна</w:t>
      </w:r>
      <w:r w:rsidR="00AA4985" w:rsidRPr="00932E9E">
        <w:rPr>
          <w:rFonts w:ascii="Times New Roman" w:eastAsia="Times New Roman" w:hAnsi="Times New Roman" w:cs="Times New Roman"/>
          <w:sz w:val="24"/>
          <w:szCs w:val="24"/>
          <w:lang w:val="uk-UA" w:eastAsia="ar-SA"/>
        </w:rPr>
        <w:t>,</w:t>
      </w:r>
      <w:r w:rsidRPr="00932E9E">
        <w:rPr>
          <w:rFonts w:ascii="Times New Roman" w:eastAsia="Times New Roman" w:hAnsi="Times New Roman" w:cs="Times New Roman"/>
          <w:sz w:val="24"/>
          <w:szCs w:val="24"/>
          <w:lang w:val="uk-UA" w:eastAsia="ar-SA"/>
        </w:rPr>
        <w:t xml:space="preserve"> яке обганяють і вжити запобіжні заходи</w:t>
      </w:r>
      <w:r w:rsidR="004C034B">
        <w:rPr>
          <w:rFonts w:ascii="Times New Roman" w:eastAsia="Times New Roman" w:hAnsi="Times New Roman" w:cs="Times New Roman"/>
          <w:sz w:val="24"/>
          <w:szCs w:val="24"/>
          <w:lang w:val="uk-UA" w:eastAsia="ar-SA"/>
        </w:rPr>
        <w:t>,</w:t>
      </w:r>
      <w:r w:rsidRPr="00932E9E">
        <w:rPr>
          <w:rFonts w:ascii="Times New Roman" w:eastAsia="Times New Roman" w:hAnsi="Times New Roman" w:cs="Times New Roman"/>
          <w:sz w:val="24"/>
          <w:szCs w:val="24"/>
          <w:lang w:val="uk-UA" w:eastAsia="ar-SA"/>
        </w:rPr>
        <w:t xml:space="preserve"> щоб уникнути зіткнення.</w:t>
      </w:r>
    </w:p>
    <w:p w:rsidR="00CB64B9" w:rsidRPr="00932E9E" w:rsidRDefault="00CB64B9" w:rsidP="000A6A2C">
      <w:pPr>
        <w:widowControl w:val="0"/>
        <w:numPr>
          <w:ilvl w:val="1"/>
          <w:numId w:val="23"/>
        </w:numPr>
        <w:suppressAutoHyphens/>
        <w:spacing w:after="0" w:line="240" w:lineRule="auto"/>
        <w:ind w:left="357" w:hanging="357"/>
        <w:jc w:val="both"/>
        <w:rPr>
          <w:rFonts w:ascii="Times New Roman" w:eastAsia="Times New Roman" w:hAnsi="Times New Roman" w:cs="Times New Roman"/>
          <w:sz w:val="24"/>
          <w:szCs w:val="24"/>
          <w:lang w:val="uk-UA" w:eastAsia="ar-SA"/>
        </w:rPr>
      </w:pPr>
      <w:r w:rsidRPr="00932E9E">
        <w:rPr>
          <w:rFonts w:ascii="Times New Roman" w:eastAsia="Times New Roman" w:hAnsi="Times New Roman" w:cs="Times New Roman"/>
          <w:sz w:val="24"/>
          <w:szCs w:val="24"/>
          <w:lang w:val="uk-UA" w:eastAsia="ar-SA"/>
        </w:rPr>
        <w:t>Спортсмен, якого витискає інший водій на дистанційний або поворотний знак, має право подати на нього протест у встановленому порядку.</w:t>
      </w:r>
    </w:p>
    <w:p w:rsidR="00CB64B9" w:rsidRPr="00932E9E" w:rsidRDefault="00CB64B9" w:rsidP="000A6A2C">
      <w:pPr>
        <w:widowControl w:val="0"/>
        <w:numPr>
          <w:ilvl w:val="1"/>
          <w:numId w:val="23"/>
        </w:numPr>
        <w:suppressAutoHyphens/>
        <w:spacing w:after="0" w:line="240" w:lineRule="auto"/>
        <w:ind w:left="357" w:hanging="357"/>
        <w:jc w:val="both"/>
        <w:rPr>
          <w:rFonts w:ascii="Times New Roman" w:eastAsia="Times New Roman" w:hAnsi="Times New Roman" w:cs="Times New Roman"/>
          <w:sz w:val="24"/>
          <w:szCs w:val="24"/>
          <w:lang w:val="uk-UA" w:eastAsia="ar-SA"/>
        </w:rPr>
      </w:pPr>
      <w:r w:rsidRPr="00932E9E">
        <w:rPr>
          <w:rFonts w:ascii="Times New Roman" w:eastAsia="Times New Roman" w:hAnsi="Times New Roman" w:cs="Times New Roman"/>
          <w:b/>
          <w:sz w:val="24"/>
          <w:szCs w:val="24"/>
          <w:lang w:val="uk-UA" w:eastAsia="ar-SA"/>
        </w:rPr>
        <w:t>Право зупинки перегонів належить виключно головному судді та/або офіційним особам, які отримали від головного судді відповідні повноваження. Головний сигнал про зупинку перегонів подається за допомогою червоного прапора.</w:t>
      </w:r>
    </w:p>
    <w:p w:rsidR="00CB64B9" w:rsidRDefault="00CB64B9" w:rsidP="000A6A2C">
      <w:pPr>
        <w:widowControl w:val="0"/>
        <w:numPr>
          <w:ilvl w:val="1"/>
          <w:numId w:val="23"/>
        </w:numPr>
        <w:suppressAutoHyphens/>
        <w:spacing w:after="0" w:line="240" w:lineRule="auto"/>
        <w:ind w:left="357" w:hanging="357"/>
        <w:jc w:val="both"/>
        <w:rPr>
          <w:rFonts w:ascii="Times New Roman" w:eastAsia="Times New Roman" w:hAnsi="Times New Roman" w:cs="Times New Roman"/>
          <w:sz w:val="24"/>
          <w:szCs w:val="24"/>
          <w:lang w:val="uk-UA" w:eastAsia="ar-SA"/>
        </w:rPr>
      </w:pPr>
      <w:r w:rsidRPr="00932E9E">
        <w:rPr>
          <w:rFonts w:ascii="Times New Roman" w:eastAsia="Times New Roman" w:hAnsi="Times New Roman" w:cs="Times New Roman"/>
          <w:sz w:val="24"/>
          <w:szCs w:val="24"/>
          <w:lang w:val="uk-UA" w:eastAsia="ar-SA"/>
        </w:rPr>
        <w:t>Перегони також зупиняються (за рішенням головного судді) в тих випадках, коли який-</w:t>
      </w:r>
      <w:r w:rsidRPr="00932E9E">
        <w:rPr>
          <w:rFonts w:ascii="Times New Roman" w:eastAsia="Times New Roman" w:hAnsi="Times New Roman" w:cs="Times New Roman"/>
          <w:sz w:val="24"/>
          <w:szCs w:val="24"/>
          <w:lang w:val="uk-UA" w:eastAsia="ar-SA"/>
        </w:rPr>
        <w:lastRenderedPageBreak/>
        <w:t>небудь спортсмен опиняється за бортом свого судна і знаходиться на курсі інших суден, що беруть участь у перегонах, а також у ситуаціях, коли це може призвести до травматичного кінця з цим та/або з іншими спортсменами</w:t>
      </w:r>
      <w:r w:rsidR="00E3067C">
        <w:rPr>
          <w:rFonts w:ascii="Times New Roman" w:eastAsia="Times New Roman" w:hAnsi="Times New Roman" w:cs="Times New Roman"/>
          <w:sz w:val="24"/>
          <w:szCs w:val="24"/>
          <w:lang w:val="uk-UA" w:eastAsia="ar-SA"/>
        </w:rPr>
        <w:t>,</w:t>
      </w:r>
      <w:r w:rsidRPr="00932E9E">
        <w:rPr>
          <w:rFonts w:ascii="Times New Roman" w:eastAsia="Times New Roman" w:hAnsi="Times New Roman" w:cs="Times New Roman"/>
          <w:sz w:val="24"/>
          <w:szCs w:val="24"/>
          <w:lang w:val="uk-UA" w:eastAsia="ar-SA"/>
        </w:rPr>
        <w:t xml:space="preserve"> що беруть у них участь.</w:t>
      </w:r>
    </w:p>
    <w:p w:rsidR="001A04CE" w:rsidRPr="001A04CE" w:rsidRDefault="001A04CE" w:rsidP="001A04CE">
      <w:pPr>
        <w:widowControl w:val="0"/>
        <w:numPr>
          <w:ilvl w:val="1"/>
          <w:numId w:val="23"/>
        </w:numPr>
        <w:suppressAutoHyphens/>
        <w:spacing w:after="0" w:line="240" w:lineRule="auto"/>
        <w:ind w:left="357" w:hanging="357"/>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Підрахунок балів (Додаток 3): 1) за проходження двох парних гонок без жодної перемоги жодного балу не присвоюється і екіпаж вибуває з перегонів; 2) за проходження двох парних гонок з однією перемогою нараховується один бал та можливість при бажанні позмагатись з іншими учасниками з одним балом у своєму класі, за четверте і нижчі місця; 3) за проходження двох парних гонок з двома перемогами учаснику нараховується два бали і можливість позмагатись за призові місця у своєму класі - </w:t>
      </w:r>
      <w:r w:rsidRPr="00B86318">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I, II, III</w:t>
      </w:r>
      <w:r w:rsidRPr="00B86318">
        <w:rPr>
          <w:rFonts w:ascii="Times New Roman" w:eastAsia="Times New Roman" w:hAnsi="Times New Roman" w:cs="Times New Roman"/>
          <w:sz w:val="24"/>
          <w:szCs w:val="24"/>
          <w:lang w:val="uk-UA" w:eastAsia="ru-RU"/>
        </w:rPr>
        <w:t>.</w:t>
      </w:r>
    </w:p>
    <w:p w:rsidR="00CB64B9" w:rsidRPr="00932E9E" w:rsidRDefault="00CB64B9" w:rsidP="000A6A2C">
      <w:pPr>
        <w:widowControl w:val="0"/>
        <w:numPr>
          <w:ilvl w:val="1"/>
          <w:numId w:val="23"/>
        </w:numPr>
        <w:suppressAutoHyphens/>
        <w:spacing w:after="0" w:line="240" w:lineRule="auto"/>
        <w:ind w:left="357" w:hanging="357"/>
        <w:jc w:val="both"/>
        <w:rPr>
          <w:rFonts w:ascii="Times New Roman" w:eastAsia="Times New Roman" w:hAnsi="Times New Roman" w:cs="Times New Roman"/>
          <w:sz w:val="24"/>
          <w:szCs w:val="24"/>
          <w:lang w:val="uk-UA" w:eastAsia="ar-SA"/>
        </w:rPr>
      </w:pPr>
      <w:r w:rsidRPr="00932E9E">
        <w:rPr>
          <w:rFonts w:ascii="Times New Roman" w:eastAsia="Times New Roman" w:hAnsi="Times New Roman" w:cs="Times New Roman"/>
          <w:sz w:val="24"/>
          <w:szCs w:val="24"/>
          <w:lang w:val="uk-UA" w:eastAsia="ar-SA"/>
        </w:rPr>
        <w:t>Після зупинки перегонів проводиться їх рестарт.</w:t>
      </w:r>
    </w:p>
    <w:p w:rsidR="00CB64B9" w:rsidRPr="00932E9E" w:rsidRDefault="00CB64B9" w:rsidP="00CB64B9">
      <w:pPr>
        <w:spacing w:after="0" w:line="240" w:lineRule="auto"/>
        <w:jc w:val="both"/>
        <w:rPr>
          <w:rFonts w:ascii="Times New Roman" w:eastAsia="Times New Roman" w:hAnsi="Times New Roman" w:cs="Times New Roman"/>
          <w:lang w:val="uk-UA" w:eastAsia="ru-RU"/>
        </w:rPr>
      </w:pPr>
    </w:p>
    <w:p w:rsidR="00CB64B9" w:rsidRPr="00932E9E" w:rsidRDefault="00CB64B9" w:rsidP="00280518">
      <w:pPr>
        <w:pStyle w:val="a3"/>
        <w:numPr>
          <w:ilvl w:val="0"/>
          <w:numId w:val="23"/>
        </w:numPr>
        <w:spacing w:after="0" w:line="240" w:lineRule="auto"/>
        <w:ind w:left="714" w:hanging="357"/>
        <w:jc w:val="both"/>
        <w:rPr>
          <w:rFonts w:ascii="Times New Roman" w:eastAsia="Times New Roman" w:hAnsi="Times New Roman" w:cs="Times New Roman"/>
          <w:b/>
          <w:smallCaps/>
          <w:sz w:val="24"/>
          <w:szCs w:val="24"/>
          <w:lang w:val="uk-UA" w:eastAsia="ru-RU"/>
        </w:rPr>
      </w:pPr>
      <w:r w:rsidRPr="00932E9E">
        <w:rPr>
          <w:rFonts w:ascii="Times New Roman" w:eastAsia="Times New Roman" w:hAnsi="Times New Roman" w:cs="Times New Roman"/>
          <w:b/>
          <w:smallCaps/>
          <w:sz w:val="24"/>
          <w:szCs w:val="24"/>
          <w:lang w:val="uk-UA" w:eastAsia="ru-RU"/>
        </w:rPr>
        <w:t xml:space="preserve">Прапори і сигнали </w:t>
      </w:r>
    </w:p>
    <w:p w:rsidR="00CB64B9" w:rsidRPr="00932E9E" w:rsidRDefault="00CB64B9" w:rsidP="00CB64B9">
      <w:pPr>
        <w:numPr>
          <w:ilvl w:val="0"/>
          <w:numId w:val="2"/>
        </w:numPr>
        <w:spacing w:after="0" w:line="240" w:lineRule="auto"/>
        <w:contextualSpacing/>
        <w:jc w:val="both"/>
        <w:rPr>
          <w:rFonts w:ascii="Times New Roman" w:eastAsia="Times New Roman" w:hAnsi="Times New Roman" w:cs="Times New Roman"/>
          <w:b/>
          <w:sz w:val="24"/>
          <w:szCs w:val="24"/>
          <w:lang w:val="uk-UA" w:eastAsia="ru-RU"/>
        </w:rPr>
      </w:pPr>
      <w:r w:rsidRPr="00932E9E">
        <w:rPr>
          <w:rFonts w:ascii="Times New Roman" w:eastAsia="Times New Roman" w:hAnsi="Times New Roman" w:cs="Times New Roman"/>
          <w:sz w:val="24"/>
          <w:szCs w:val="24"/>
          <w:lang w:val="uk-UA" w:eastAsia="ru-RU"/>
        </w:rPr>
        <w:t>«Зелений» - стартовий;</w:t>
      </w:r>
    </w:p>
    <w:p w:rsidR="00CB64B9" w:rsidRPr="00932E9E" w:rsidRDefault="00CB64B9" w:rsidP="00CB64B9">
      <w:pPr>
        <w:numPr>
          <w:ilvl w:val="0"/>
          <w:numId w:val="2"/>
        </w:numPr>
        <w:spacing w:after="0" w:line="240" w:lineRule="auto"/>
        <w:contextualSpacing/>
        <w:jc w:val="both"/>
        <w:rPr>
          <w:rFonts w:ascii="Times New Roman" w:eastAsia="Times New Roman" w:hAnsi="Times New Roman" w:cs="Times New Roman"/>
          <w:b/>
          <w:sz w:val="24"/>
          <w:szCs w:val="24"/>
          <w:lang w:val="uk-UA" w:eastAsia="ru-RU"/>
        </w:rPr>
      </w:pPr>
      <w:r w:rsidRPr="00932E9E">
        <w:rPr>
          <w:rFonts w:ascii="Times New Roman" w:eastAsia="Times New Roman" w:hAnsi="Times New Roman" w:cs="Times New Roman"/>
          <w:sz w:val="24"/>
          <w:szCs w:val="24"/>
          <w:lang w:val="uk-UA" w:eastAsia="ru-RU"/>
        </w:rPr>
        <w:t>«Чорно-білий шаховий» - фінішний;</w:t>
      </w:r>
    </w:p>
    <w:p w:rsidR="00CB64B9" w:rsidRPr="00932E9E" w:rsidRDefault="006F7A19" w:rsidP="00CB64B9">
      <w:pPr>
        <w:numPr>
          <w:ilvl w:val="0"/>
          <w:numId w:val="2"/>
        </w:numPr>
        <w:spacing w:after="0" w:line="240" w:lineRule="auto"/>
        <w:contextualSpacing/>
        <w:jc w:val="both"/>
        <w:rPr>
          <w:rFonts w:ascii="Times New Roman" w:eastAsia="Times New Roman" w:hAnsi="Times New Roman" w:cs="Times New Roman"/>
          <w:b/>
          <w:sz w:val="24"/>
          <w:szCs w:val="24"/>
          <w:lang w:val="uk-UA" w:eastAsia="ru-RU"/>
        </w:rPr>
      </w:pPr>
      <w:r w:rsidRPr="00932E9E">
        <w:rPr>
          <w:rFonts w:ascii="Times New Roman" w:eastAsia="Times New Roman" w:hAnsi="Times New Roman" w:cs="Times New Roman"/>
          <w:sz w:val="24"/>
          <w:szCs w:val="24"/>
          <w:lang w:val="uk-UA" w:eastAsia="ru-RU"/>
        </w:rPr>
        <w:t>«Жовтий» - небезпека на трасі</w:t>
      </w:r>
      <w:r w:rsidR="00CB64B9" w:rsidRPr="00932E9E">
        <w:rPr>
          <w:rFonts w:ascii="Times New Roman" w:eastAsia="Times New Roman" w:hAnsi="Times New Roman" w:cs="Times New Roman"/>
          <w:sz w:val="24"/>
          <w:szCs w:val="24"/>
          <w:lang w:val="uk-UA" w:eastAsia="ru-RU"/>
        </w:rPr>
        <w:t>;</w:t>
      </w:r>
    </w:p>
    <w:p w:rsidR="00CB64B9" w:rsidRPr="00932E9E" w:rsidRDefault="00CB64B9" w:rsidP="00CB64B9">
      <w:pPr>
        <w:numPr>
          <w:ilvl w:val="0"/>
          <w:numId w:val="2"/>
        </w:numPr>
        <w:spacing w:after="0" w:line="240" w:lineRule="auto"/>
        <w:contextualSpacing/>
        <w:jc w:val="both"/>
        <w:rPr>
          <w:rFonts w:ascii="Times New Roman" w:eastAsia="Times New Roman" w:hAnsi="Times New Roman" w:cs="Times New Roman"/>
          <w:b/>
          <w:sz w:val="24"/>
          <w:szCs w:val="24"/>
          <w:lang w:val="uk-UA" w:eastAsia="ru-RU"/>
        </w:rPr>
      </w:pPr>
      <w:r w:rsidRPr="00932E9E">
        <w:rPr>
          <w:rFonts w:ascii="Times New Roman" w:eastAsia="Times New Roman" w:hAnsi="Times New Roman" w:cs="Times New Roman"/>
          <w:sz w:val="24"/>
          <w:szCs w:val="24"/>
          <w:lang w:val="uk-UA" w:eastAsia="ru-RU"/>
        </w:rPr>
        <w:t xml:space="preserve">«Червоний» - зупинка гонки, негайно скинути хід і на малому ходу підійти до берега. </w:t>
      </w:r>
    </w:p>
    <w:p w:rsidR="00CB64B9" w:rsidRPr="00932E9E" w:rsidRDefault="00CB64B9" w:rsidP="00CB64B9">
      <w:pPr>
        <w:spacing w:after="0" w:line="240" w:lineRule="auto"/>
        <w:jc w:val="both"/>
        <w:rPr>
          <w:rFonts w:ascii="Times New Roman" w:eastAsia="Times New Roman" w:hAnsi="Times New Roman" w:cs="Times New Roman"/>
          <w:b/>
          <w:sz w:val="24"/>
          <w:szCs w:val="24"/>
          <w:lang w:val="uk-UA" w:eastAsia="ru-RU"/>
        </w:rPr>
      </w:pPr>
    </w:p>
    <w:p w:rsidR="00CB64B9" w:rsidRPr="00932E9E" w:rsidRDefault="00CB64B9" w:rsidP="00280518">
      <w:pPr>
        <w:pStyle w:val="a3"/>
        <w:numPr>
          <w:ilvl w:val="0"/>
          <w:numId w:val="23"/>
        </w:numPr>
        <w:spacing w:after="0" w:line="240" w:lineRule="auto"/>
        <w:ind w:left="714" w:hanging="357"/>
        <w:jc w:val="both"/>
        <w:rPr>
          <w:rFonts w:ascii="Times New Roman" w:eastAsia="Times New Roman" w:hAnsi="Times New Roman" w:cs="Times New Roman"/>
          <w:b/>
          <w:sz w:val="24"/>
          <w:szCs w:val="24"/>
          <w:lang w:val="uk-UA" w:eastAsia="ru-RU"/>
        </w:rPr>
      </w:pPr>
      <w:r w:rsidRPr="00932E9E">
        <w:rPr>
          <w:rFonts w:ascii="Times New Roman" w:eastAsia="Times New Roman" w:hAnsi="Times New Roman" w:cs="Times New Roman"/>
          <w:b/>
          <w:smallCaps/>
          <w:sz w:val="24"/>
          <w:szCs w:val="24"/>
          <w:lang w:val="uk-UA" w:eastAsia="ru-RU"/>
        </w:rPr>
        <w:t>Нагородження</w:t>
      </w:r>
      <w:r w:rsidRPr="00932E9E">
        <w:rPr>
          <w:rFonts w:ascii="Times New Roman" w:eastAsia="Times New Roman" w:hAnsi="Times New Roman" w:cs="Times New Roman"/>
          <w:b/>
          <w:sz w:val="24"/>
          <w:szCs w:val="24"/>
          <w:lang w:val="uk-UA" w:eastAsia="ru-RU"/>
        </w:rPr>
        <w:t xml:space="preserve"> </w:t>
      </w:r>
    </w:p>
    <w:p w:rsidR="00CB64B9" w:rsidRPr="00932E9E" w:rsidRDefault="00CB64B9" w:rsidP="006E731C">
      <w:pPr>
        <w:spacing w:after="0" w:line="240" w:lineRule="auto"/>
        <w:jc w:val="both"/>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Учасники нагороджуються в наступних номінаціях:</w:t>
      </w:r>
    </w:p>
    <w:p w:rsidR="00CB64B9" w:rsidRPr="006624C2" w:rsidRDefault="005047AA" w:rsidP="006E731C">
      <w:pPr>
        <w:numPr>
          <w:ilvl w:val="0"/>
          <w:numId w:val="3"/>
        </w:numPr>
        <w:spacing w:after="0" w:line="240" w:lineRule="auto"/>
        <w:ind w:left="714" w:hanging="357"/>
        <w:contextualSpacing/>
        <w:jc w:val="both"/>
        <w:rPr>
          <w:rFonts w:ascii="Times New Roman" w:eastAsia="Times New Roman" w:hAnsi="Times New Roman" w:cs="Times New Roman"/>
          <w:sz w:val="24"/>
          <w:szCs w:val="24"/>
          <w:lang w:val="uk-UA" w:eastAsia="ru-RU"/>
        </w:rPr>
      </w:pPr>
      <w:r w:rsidRPr="006624C2">
        <w:rPr>
          <w:rFonts w:ascii="Times New Roman" w:eastAsia="Times New Roman" w:hAnsi="Times New Roman" w:cs="Times New Roman"/>
          <w:sz w:val="24"/>
          <w:szCs w:val="24"/>
          <w:lang w:val="uk-UA" w:eastAsia="ru-RU"/>
        </w:rPr>
        <w:t>парна</w:t>
      </w:r>
      <w:r w:rsidR="00CB64B9" w:rsidRPr="006624C2">
        <w:rPr>
          <w:rFonts w:ascii="Times New Roman" w:eastAsia="Times New Roman" w:hAnsi="Times New Roman" w:cs="Times New Roman"/>
          <w:sz w:val="24"/>
          <w:szCs w:val="24"/>
          <w:lang w:val="uk-UA" w:eastAsia="ru-RU"/>
        </w:rPr>
        <w:t xml:space="preserve"> гонка в кожному класі за  I, II, III  місця - медалями, дипломами</w:t>
      </w:r>
      <w:r w:rsidR="00793914" w:rsidRPr="006624C2">
        <w:rPr>
          <w:rFonts w:ascii="Times New Roman" w:eastAsia="Times New Roman" w:hAnsi="Times New Roman" w:cs="Times New Roman"/>
          <w:sz w:val="24"/>
          <w:szCs w:val="24"/>
          <w:lang w:val="uk-UA" w:eastAsia="ru-RU"/>
        </w:rPr>
        <w:t xml:space="preserve"> та спонсорськими подарунками</w:t>
      </w:r>
      <w:r w:rsidR="00CB64B9" w:rsidRPr="006624C2">
        <w:rPr>
          <w:rFonts w:ascii="Times New Roman" w:eastAsia="Times New Roman" w:hAnsi="Times New Roman" w:cs="Times New Roman"/>
          <w:sz w:val="24"/>
          <w:szCs w:val="24"/>
          <w:lang w:val="uk-UA" w:eastAsia="ru-RU"/>
        </w:rPr>
        <w:t>;</w:t>
      </w:r>
    </w:p>
    <w:p w:rsidR="00573660" w:rsidRPr="006624C2" w:rsidRDefault="00CB64B9" w:rsidP="00793914">
      <w:pPr>
        <w:numPr>
          <w:ilvl w:val="0"/>
          <w:numId w:val="3"/>
        </w:numPr>
        <w:spacing w:after="0" w:line="240" w:lineRule="auto"/>
        <w:ind w:left="714" w:hanging="357"/>
        <w:contextualSpacing/>
        <w:rPr>
          <w:rFonts w:ascii="Times New Roman" w:hAnsi="Times New Roman" w:cs="Times New Roman"/>
          <w:sz w:val="24"/>
          <w:szCs w:val="24"/>
          <w:lang w:val="uk-UA"/>
        </w:rPr>
      </w:pPr>
      <w:r w:rsidRPr="006624C2">
        <w:rPr>
          <w:rFonts w:ascii="Times New Roman" w:eastAsia="Times New Roman" w:hAnsi="Times New Roman" w:cs="Times New Roman"/>
          <w:sz w:val="24"/>
          <w:szCs w:val="24"/>
          <w:lang w:val="uk-UA" w:eastAsia="ru-RU"/>
        </w:rPr>
        <w:t>у клубному командному заліку – кубком.</w:t>
      </w:r>
    </w:p>
    <w:p w:rsidR="00CB64B9" w:rsidRPr="00932E9E" w:rsidRDefault="00CB64B9" w:rsidP="00CB64B9">
      <w:pPr>
        <w:spacing w:after="0" w:line="360" w:lineRule="auto"/>
        <w:contextualSpacing/>
        <w:rPr>
          <w:rFonts w:ascii="Times New Roman" w:eastAsia="Times New Roman" w:hAnsi="Times New Roman" w:cs="Times New Roman"/>
          <w:sz w:val="24"/>
          <w:szCs w:val="24"/>
          <w:lang w:val="uk-UA" w:eastAsia="ru-RU"/>
        </w:rPr>
      </w:pPr>
    </w:p>
    <w:p w:rsidR="00CB64B9" w:rsidRPr="00932E9E" w:rsidRDefault="00CB64B9" w:rsidP="00CB64B9">
      <w:pPr>
        <w:spacing w:after="0" w:line="360" w:lineRule="auto"/>
        <w:contextualSpacing/>
        <w:rPr>
          <w:rFonts w:ascii="Times New Roman" w:hAnsi="Times New Roman" w:cs="Times New Roman"/>
          <w:sz w:val="24"/>
          <w:szCs w:val="24"/>
          <w:lang w:val="uk-UA"/>
        </w:rPr>
        <w:sectPr w:rsidR="00CB64B9" w:rsidRPr="00932E9E" w:rsidSect="00B2275B">
          <w:pgSz w:w="11906" w:h="16838"/>
          <w:pgMar w:top="1134" w:right="567" w:bottom="1134" w:left="1418" w:header="709" w:footer="709" w:gutter="0"/>
          <w:cols w:space="708"/>
          <w:docGrid w:linePitch="360"/>
        </w:sectPr>
      </w:pPr>
    </w:p>
    <w:p w:rsidR="00A266FB" w:rsidRPr="00932E9E" w:rsidRDefault="00A266FB" w:rsidP="00A266FB">
      <w:pPr>
        <w:spacing w:after="0" w:line="240" w:lineRule="auto"/>
        <w:ind w:left="720"/>
        <w:contextualSpacing/>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b/>
          <w:sz w:val="24"/>
          <w:szCs w:val="24"/>
          <w:u w:val="single"/>
          <w:lang w:val="uk-UA" w:eastAsia="ru-RU"/>
        </w:rPr>
        <w:lastRenderedPageBreak/>
        <w:t>Додаток 1</w:t>
      </w:r>
    </w:p>
    <w:p w:rsidR="00A266FB" w:rsidRPr="00932E9E" w:rsidRDefault="00A266FB" w:rsidP="00A266FB">
      <w:pPr>
        <w:tabs>
          <w:tab w:val="left" w:pos="225"/>
          <w:tab w:val="center" w:pos="5233"/>
        </w:tabs>
        <w:spacing w:after="0" w:line="240" w:lineRule="auto"/>
        <w:jc w:val="center"/>
        <w:rPr>
          <w:rFonts w:ascii="Times New Roman" w:eastAsia="Times New Roman" w:hAnsi="Times New Roman" w:cs="Times New Roman"/>
          <w:b/>
          <w:sz w:val="24"/>
          <w:szCs w:val="24"/>
          <w:lang w:val="uk-UA" w:eastAsia="ru-RU"/>
        </w:rPr>
      </w:pPr>
      <w:r w:rsidRPr="00932E9E">
        <w:rPr>
          <w:rFonts w:ascii="Times New Roman" w:eastAsia="Times New Roman" w:hAnsi="Times New Roman" w:cs="Times New Roman"/>
          <w:b/>
          <w:sz w:val="24"/>
          <w:szCs w:val="24"/>
          <w:lang w:val="uk-UA" w:eastAsia="ru-RU"/>
        </w:rPr>
        <w:t>Заявка на участь № 1</w:t>
      </w:r>
    </w:p>
    <w:p w:rsidR="00A266FB" w:rsidRPr="00932E9E" w:rsidRDefault="00A266FB" w:rsidP="00A266FB">
      <w:pPr>
        <w:spacing w:after="0" w:line="240" w:lineRule="auto"/>
        <w:jc w:val="center"/>
        <w:rPr>
          <w:rFonts w:ascii="Times New Roman" w:eastAsia="Times New Roman" w:hAnsi="Times New Roman" w:cs="Times New Roman"/>
          <w:sz w:val="20"/>
          <w:szCs w:val="20"/>
          <w:lang w:val="uk-UA" w:eastAsia="ru-RU"/>
        </w:rPr>
      </w:pPr>
      <w:r w:rsidRPr="00932E9E">
        <w:rPr>
          <w:rFonts w:ascii="Times New Roman" w:eastAsia="Times New Roman" w:hAnsi="Times New Roman" w:cs="Times New Roman"/>
          <w:sz w:val="20"/>
          <w:szCs w:val="20"/>
          <w:lang w:val="uk-UA" w:eastAsia="ru-RU"/>
        </w:rPr>
        <w:t>(Заповнюється на кожне судно учасника окремо)</w:t>
      </w:r>
    </w:p>
    <w:p w:rsidR="00CB64B9" w:rsidRPr="00932E9E" w:rsidRDefault="00CB64B9" w:rsidP="00CB64B9">
      <w:pPr>
        <w:spacing w:after="0" w:line="360" w:lineRule="auto"/>
        <w:contextualSpacing/>
        <w:rPr>
          <w:rFonts w:ascii="Times New Roman" w:hAnsi="Times New Roman" w:cs="Times New Roman"/>
          <w:sz w:val="24"/>
          <w:szCs w:val="24"/>
          <w:lang w:val="uk-UA"/>
        </w:rPr>
      </w:pPr>
    </w:p>
    <w:tbl>
      <w:tblPr>
        <w:tblW w:w="10632"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7"/>
        <w:gridCol w:w="175"/>
        <w:gridCol w:w="732"/>
        <w:gridCol w:w="256"/>
        <w:gridCol w:w="715"/>
        <w:gridCol w:w="657"/>
        <w:gridCol w:w="209"/>
        <w:gridCol w:w="351"/>
        <w:gridCol w:w="747"/>
        <w:gridCol w:w="236"/>
        <w:gridCol w:w="1125"/>
        <w:gridCol w:w="284"/>
        <w:gridCol w:w="1129"/>
        <w:gridCol w:w="268"/>
        <w:gridCol w:w="706"/>
        <w:gridCol w:w="665"/>
      </w:tblGrid>
      <w:tr w:rsidR="00A266FB" w:rsidRPr="00932E9E" w:rsidTr="008B57BD">
        <w:tc>
          <w:tcPr>
            <w:tcW w:w="3540" w:type="dxa"/>
            <w:gridSpan w:val="4"/>
            <w:tcBorders>
              <w:top w:val="single" w:sz="4" w:space="0" w:color="000000"/>
              <w:left w:val="single" w:sz="4" w:space="0" w:color="000000"/>
              <w:bottom w:val="single" w:sz="4" w:space="0" w:color="000000"/>
              <w:right w:val="single" w:sz="4" w:space="0" w:color="000000"/>
            </w:tcBorders>
            <w:hideMark/>
          </w:tcPr>
          <w:tbl>
            <w:tblPr>
              <w:tblpPr w:leftFromText="180" w:rightFromText="180" w:vertAnchor="text" w:horzAnchor="margin" w:tblpY="-184"/>
              <w:tblOverlap w:val="never"/>
              <w:tblW w:w="3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796"/>
              <w:gridCol w:w="856"/>
              <w:gridCol w:w="835"/>
            </w:tblGrid>
            <w:tr w:rsidR="00A266FB" w:rsidRPr="00932E9E" w:rsidTr="008B57BD">
              <w:trPr>
                <w:trHeight w:val="337"/>
              </w:trPr>
              <w:tc>
                <w:tcPr>
                  <w:tcW w:w="2378" w:type="dxa"/>
                  <w:gridSpan w:val="3"/>
                </w:tcPr>
                <w:p w:rsidR="00A266FB" w:rsidRPr="00932E9E" w:rsidRDefault="00A266FB" w:rsidP="00A266FB">
                  <w:pPr>
                    <w:spacing w:after="0" w:line="240" w:lineRule="auto"/>
                    <w:jc w:val="center"/>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Тип судна: відмітити</w:t>
                  </w:r>
                </w:p>
              </w:tc>
              <w:tc>
                <w:tcPr>
                  <w:tcW w:w="835" w:type="dxa"/>
                </w:tcPr>
                <w:p w:rsidR="00A266FB" w:rsidRPr="00932E9E" w:rsidRDefault="00A266FB" w:rsidP="00A266FB">
                  <w:pPr>
                    <w:spacing w:after="0" w:line="240" w:lineRule="auto"/>
                    <w:jc w:val="center"/>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х</w:t>
                  </w:r>
                </w:p>
              </w:tc>
            </w:tr>
            <w:tr w:rsidR="00A266FB" w:rsidRPr="00932E9E" w:rsidTr="008B57BD">
              <w:trPr>
                <w:trHeight w:val="48"/>
              </w:trPr>
              <w:tc>
                <w:tcPr>
                  <w:tcW w:w="726" w:type="dxa"/>
                </w:tcPr>
                <w:p w:rsidR="00A266FB" w:rsidRPr="00932E9E" w:rsidRDefault="00A266FB" w:rsidP="00A266FB">
                  <w:pPr>
                    <w:spacing w:after="0" w:line="240" w:lineRule="auto"/>
                    <w:jc w:val="center"/>
                    <w:rPr>
                      <w:rFonts w:ascii="Arial" w:eastAsia="Times New Roman" w:hAnsi="Arial" w:cs="Arial"/>
                      <w:b/>
                      <w:sz w:val="20"/>
                      <w:szCs w:val="20"/>
                      <w:lang w:val="uk-UA" w:eastAsia="ru-RU"/>
                    </w:rPr>
                  </w:pPr>
                  <w:r w:rsidRPr="00932E9E">
                    <w:rPr>
                      <w:rFonts w:ascii="Arial" w:eastAsia="Times New Roman" w:hAnsi="Arial" w:cs="Arial"/>
                      <w:b/>
                      <w:sz w:val="20"/>
                      <w:szCs w:val="20"/>
                      <w:lang w:val="uk-UA" w:eastAsia="ru-RU"/>
                    </w:rPr>
                    <w:t>Ж</w:t>
                  </w:r>
                </w:p>
              </w:tc>
              <w:tc>
                <w:tcPr>
                  <w:tcW w:w="796" w:type="dxa"/>
                </w:tcPr>
                <w:p w:rsidR="00A266FB" w:rsidRPr="00932E9E" w:rsidRDefault="00A266FB" w:rsidP="00A266FB">
                  <w:pPr>
                    <w:spacing w:after="0" w:line="240" w:lineRule="auto"/>
                    <w:jc w:val="center"/>
                    <w:rPr>
                      <w:rFonts w:ascii="Arial" w:eastAsia="Times New Roman" w:hAnsi="Arial" w:cs="Arial"/>
                      <w:b/>
                      <w:sz w:val="20"/>
                      <w:szCs w:val="20"/>
                      <w:lang w:val="uk-UA" w:eastAsia="ru-RU"/>
                    </w:rPr>
                  </w:pPr>
                  <w:r w:rsidRPr="00932E9E">
                    <w:rPr>
                      <w:rFonts w:ascii="Arial" w:eastAsia="Times New Roman" w:hAnsi="Arial" w:cs="Arial"/>
                      <w:b/>
                      <w:sz w:val="20"/>
                      <w:szCs w:val="20"/>
                      <w:lang w:val="uk-UA" w:eastAsia="ru-RU"/>
                    </w:rPr>
                    <w:t>Р</w:t>
                  </w:r>
                </w:p>
              </w:tc>
              <w:tc>
                <w:tcPr>
                  <w:tcW w:w="856" w:type="dxa"/>
                </w:tcPr>
                <w:p w:rsidR="00A266FB" w:rsidRPr="00932E9E" w:rsidRDefault="00A266FB" w:rsidP="00A266FB">
                  <w:pPr>
                    <w:spacing w:after="0" w:line="240" w:lineRule="auto"/>
                    <w:jc w:val="center"/>
                    <w:rPr>
                      <w:rFonts w:ascii="Arial" w:eastAsia="Times New Roman" w:hAnsi="Arial" w:cs="Arial"/>
                      <w:b/>
                      <w:sz w:val="20"/>
                      <w:szCs w:val="20"/>
                      <w:lang w:val="uk-UA" w:eastAsia="ru-RU"/>
                    </w:rPr>
                  </w:pPr>
                  <w:r w:rsidRPr="00932E9E">
                    <w:rPr>
                      <w:rFonts w:ascii="Arial" w:eastAsia="Times New Roman" w:hAnsi="Arial" w:cs="Arial"/>
                      <w:b/>
                      <w:sz w:val="20"/>
                      <w:szCs w:val="20"/>
                      <w:lang w:val="uk-UA" w:eastAsia="ru-RU"/>
                    </w:rPr>
                    <w:t>М</w:t>
                  </w:r>
                </w:p>
              </w:tc>
              <w:tc>
                <w:tcPr>
                  <w:tcW w:w="835" w:type="dxa"/>
                </w:tcPr>
                <w:p w:rsidR="00A266FB" w:rsidRPr="00932E9E" w:rsidRDefault="00A266FB" w:rsidP="00A266FB">
                  <w:pPr>
                    <w:spacing w:after="0" w:line="240" w:lineRule="auto"/>
                    <w:jc w:val="center"/>
                    <w:rPr>
                      <w:rFonts w:ascii="Arial" w:eastAsia="Times New Roman" w:hAnsi="Arial" w:cs="Arial"/>
                      <w:b/>
                      <w:sz w:val="20"/>
                      <w:szCs w:val="20"/>
                      <w:lang w:val="uk-UA" w:eastAsia="ru-RU"/>
                    </w:rPr>
                  </w:pPr>
                </w:p>
              </w:tc>
            </w:tr>
            <w:tr w:rsidR="00A266FB" w:rsidRPr="00932E9E" w:rsidTr="008B57BD">
              <w:trPr>
                <w:trHeight w:val="48"/>
              </w:trPr>
              <w:tc>
                <w:tcPr>
                  <w:tcW w:w="726" w:type="dxa"/>
                </w:tcPr>
                <w:p w:rsidR="00A266FB" w:rsidRPr="00932E9E" w:rsidRDefault="00A266FB" w:rsidP="00A266FB">
                  <w:pPr>
                    <w:spacing w:after="0" w:line="240" w:lineRule="auto"/>
                    <w:jc w:val="center"/>
                    <w:rPr>
                      <w:rFonts w:ascii="Arial" w:eastAsia="Times New Roman" w:hAnsi="Arial" w:cs="Arial"/>
                      <w:b/>
                      <w:sz w:val="20"/>
                      <w:szCs w:val="20"/>
                      <w:lang w:val="uk-UA" w:eastAsia="ru-RU"/>
                    </w:rPr>
                  </w:pPr>
                </w:p>
              </w:tc>
              <w:tc>
                <w:tcPr>
                  <w:tcW w:w="796" w:type="dxa"/>
                </w:tcPr>
                <w:p w:rsidR="00A266FB" w:rsidRPr="00932E9E" w:rsidRDefault="00A266FB" w:rsidP="00A266FB">
                  <w:pPr>
                    <w:spacing w:after="0" w:line="240" w:lineRule="auto"/>
                    <w:jc w:val="center"/>
                    <w:rPr>
                      <w:rFonts w:ascii="Arial" w:eastAsia="Times New Roman" w:hAnsi="Arial" w:cs="Arial"/>
                      <w:b/>
                      <w:sz w:val="20"/>
                      <w:szCs w:val="20"/>
                      <w:lang w:val="uk-UA" w:eastAsia="ru-RU"/>
                    </w:rPr>
                  </w:pPr>
                </w:p>
              </w:tc>
              <w:tc>
                <w:tcPr>
                  <w:tcW w:w="856" w:type="dxa"/>
                </w:tcPr>
                <w:p w:rsidR="00A266FB" w:rsidRPr="00932E9E" w:rsidRDefault="00A266FB" w:rsidP="00A266FB">
                  <w:pPr>
                    <w:spacing w:after="0" w:line="240" w:lineRule="auto"/>
                    <w:jc w:val="center"/>
                    <w:rPr>
                      <w:rFonts w:ascii="Arial" w:eastAsia="Times New Roman" w:hAnsi="Arial" w:cs="Arial"/>
                      <w:b/>
                      <w:sz w:val="20"/>
                      <w:szCs w:val="20"/>
                      <w:lang w:val="uk-UA" w:eastAsia="ru-RU"/>
                    </w:rPr>
                  </w:pPr>
                </w:p>
              </w:tc>
              <w:tc>
                <w:tcPr>
                  <w:tcW w:w="835" w:type="dxa"/>
                </w:tcPr>
                <w:p w:rsidR="00A266FB" w:rsidRPr="00932E9E" w:rsidRDefault="00A266FB" w:rsidP="00A266FB">
                  <w:pPr>
                    <w:spacing w:after="0" w:line="240" w:lineRule="auto"/>
                    <w:jc w:val="center"/>
                    <w:rPr>
                      <w:rFonts w:ascii="Arial" w:eastAsia="Times New Roman" w:hAnsi="Arial" w:cs="Arial"/>
                      <w:b/>
                      <w:sz w:val="20"/>
                      <w:szCs w:val="20"/>
                      <w:lang w:val="uk-UA" w:eastAsia="ru-RU"/>
                    </w:rPr>
                  </w:pPr>
                </w:p>
              </w:tc>
            </w:tr>
          </w:tbl>
          <w:p w:rsidR="00A266FB" w:rsidRPr="00932E9E" w:rsidRDefault="00A266FB" w:rsidP="00A266FB">
            <w:pPr>
              <w:tabs>
                <w:tab w:val="left" w:pos="8364"/>
              </w:tabs>
              <w:spacing w:after="0" w:line="240" w:lineRule="auto"/>
              <w:jc w:val="center"/>
              <w:rPr>
                <w:rFonts w:ascii="Arial" w:eastAsia="Times New Roman" w:hAnsi="Arial" w:cs="Arial"/>
                <w:sz w:val="20"/>
                <w:szCs w:val="20"/>
                <w:lang w:val="uk-UA"/>
              </w:rPr>
            </w:pPr>
          </w:p>
        </w:tc>
        <w:tc>
          <w:tcPr>
            <w:tcW w:w="2915" w:type="dxa"/>
            <w:gridSpan w:val="6"/>
            <w:tcBorders>
              <w:top w:val="single" w:sz="4" w:space="0" w:color="000000"/>
              <w:left w:val="single" w:sz="4" w:space="0" w:color="000000"/>
              <w:bottom w:val="single" w:sz="4" w:space="0" w:color="000000"/>
              <w:right w:val="single" w:sz="4" w:space="0" w:color="000000"/>
            </w:tcBorders>
          </w:tcPr>
          <w:p w:rsidR="00A266FB" w:rsidRPr="00932E9E" w:rsidRDefault="00A266FB" w:rsidP="00A266FB">
            <w:pPr>
              <w:spacing w:after="0" w:line="240" w:lineRule="auto"/>
              <w:rPr>
                <w:rFonts w:ascii="Arial" w:eastAsia="Times New Roman" w:hAnsi="Arial" w:cs="Arial"/>
                <w:b/>
                <w:sz w:val="20"/>
                <w:szCs w:val="20"/>
                <w:lang w:val="uk-UA" w:eastAsia="ru-RU"/>
              </w:rPr>
            </w:pPr>
            <w:r w:rsidRPr="00932E9E">
              <w:rPr>
                <w:rFonts w:ascii="Arial" w:eastAsia="Times New Roman" w:hAnsi="Arial" w:cs="Arial"/>
                <w:sz w:val="20"/>
                <w:szCs w:val="20"/>
                <w:lang w:val="uk-UA" w:eastAsia="ru-RU"/>
              </w:rPr>
              <w:t xml:space="preserve">*   </w:t>
            </w:r>
            <w:r w:rsidRPr="00932E9E">
              <w:rPr>
                <w:rFonts w:ascii="Arial" w:eastAsia="Times New Roman" w:hAnsi="Arial" w:cs="Arial"/>
                <w:b/>
                <w:sz w:val="20"/>
                <w:szCs w:val="20"/>
                <w:lang w:val="uk-UA" w:eastAsia="ru-RU"/>
              </w:rPr>
              <w:t>Ж</w:t>
            </w:r>
            <w:r w:rsidRPr="00932E9E">
              <w:rPr>
                <w:rFonts w:ascii="Arial" w:eastAsia="Times New Roman" w:hAnsi="Arial" w:cs="Arial"/>
                <w:sz w:val="20"/>
                <w:szCs w:val="20"/>
                <w:lang w:val="uk-UA" w:eastAsia="ru-RU"/>
              </w:rPr>
              <w:t xml:space="preserve"> </w:t>
            </w:r>
            <w:proofErr w:type="spellStart"/>
            <w:r w:rsidRPr="00932E9E">
              <w:rPr>
                <w:rFonts w:ascii="Arial" w:eastAsia="Times New Roman" w:hAnsi="Arial" w:cs="Arial"/>
                <w:sz w:val="20"/>
                <w:szCs w:val="20"/>
                <w:lang w:val="uk-UA" w:eastAsia="ru-RU"/>
              </w:rPr>
              <w:t>–Жорсткий</w:t>
            </w:r>
            <w:proofErr w:type="spellEnd"/>
            <w:r w:rsidRPr="00932E9E">
              <w:rPr>
                <w:rFonts w:ascii="Arial" w:eastAsia="Times New Roman" w:hAnsi="Arial" w:cs="Arial"/>
                <w:sz w:val="20"/>
                <w:szCs w:val="20"/>
                <w:lang w:val="uk-UA" w:eastAsia="ru-RU"/>
              </w:rPr>
              <w:t xml:space="preserve"> корпус</w:t>
            </w:r>
            <w:r w:rsidRPr="00932E9E">
              <w:rPr>
                <w:rFonts w:ascii="Arial" w:eastAsia="Times New Roman" w:hAnsi="Arial" w:cs="Arial"/>
                <w:b/>
                <w:sz w:val="20"/>
                <w:szCs w:val="20"/>
                <w:lang w:val="uk-UA" w:eastAsia="ru-RU"/>
              </w:rPr>
              <w:t xml:space="preserve"> </w:t>
            </w:r>
          </w:p>
          <w:p w:rsidR="00A266FB" w:rsidRPr="00932E9E" w:rsidRDefault="00A266FB" w:rsidP="00A266FB">
            <w:pPr>
              <w:spacing w:after="0" w:line="240" w:lineRule="auto"/>
              <w:rPr>
                <w:rFonts w:ascii="Arial" w:eastAsia="Times New Roman" w:hAnsi="Arial" w:cs="Arial"/>
                <w:sz w:val="20"/>
                <w:szCs w:val="20"/>
                <w:lang w:val="uk-UA" w:eastAsia="ru-RU"/>
              </w:rPr>
            </w:pPr>
            <w:r w:rsidRPr="00932E9E">
              <w:rPr>
                <w:rFonts w:ascii="Arial" w:eastAsia="Times New Roman" w:hAnsi="Arial" w:cs="Arial"/>
                <w:b/>
                <w:sz w:val="20"/>
                <w:szCs w:val="20"/>
                <w:lang w:val="uk-UA" w:eastAsia="ru-RU"/>
              </w:rPr>
              <w:t xml:space="preserve">     Р</w:t>
            </w:r>
            <w:r w:rsidRPr="00932E9E">
              <w:rPr>
                <w:rFonts w:ascii="Arial" w:eastAsia="Times New Roman" w:hAnsi="Arial" w:cs="Arial"/>
                <w:sz w:val="20"/>
                <w:szCs w:val="20"/>
                <w:lang w:val="uk-UA" w:eastAsia="ru-RU"/>
              </w:rPr>
              <w:t xml:space="preserve"> – RIB            </w:t>
            </w:r>
          </w:p>
          <w:p w:rsidR="00A266FB" w:rsidRPr="00932E9E" w:rsidRDefault="00A266FB" w:rsidP="00A266FB">
            <w:pPr>
              <w:spacing w:after="0" w:line="240" w:lineRule="auto"/>
              <w:rPr>
                <w:rFonts w:ascii="Arial" w:eastAsia="Times New Roman" w:hAnsi="Arial" w:cs="Arial"/>
                <w:sz w:val="20"/>
                <w:szCs w:val="20"/>
                <w:lang w:val="uk-UA" w:eastAsia="ru-RU"/>
              </w:rPr>
            </w:pPr>
            <w:r w:rsidRPr="00932E9E">
              <w:rPr>
                <w:rFonts w:ascii="Arial" w:eastAsia="Times New Roman" w:hAnsi="Arial" w:cs="Arial"/>
                <w:b/>
                <w:sz w:val="20"/>
                <w:szCs w:val="20"/>
                <w:lang w:val="uk-UA" w:eastAsia="ru-RU"/>
              </w:rPr>
              <w:t xml:space="preserve">     М</w:t>
            </w:r>
            <w:r w:rsidRPr="00932E9E">
              <w:rPr>
                <w:rFonts w:ascii="Arial" w:eastAsia="Times New Roman" w:hAnsi="Arial" w:cs="Arial"/>
                <w:sz w:val="20"/>
                <w:szCs w:val="20"/>
                <w:lang w:val="uk-UA" w:eastAsia="ru-RU"/>
              </w:rPr>
              <w:t xml:space="preserve"> </w:t>
            </w:r>
            <w:proofErr w:type="spellStart"/>
            <w:r w:rsidRPr="00932E9E">
              <w:rPr>
                <w:rFonts w:ascii="Arial" w:eastAsia="Times New Roman" w:hAnsi="Arial" w:cs="Arial"/>
                <w:sz w:val="20"/>
                <w:szCs w:val="20"/>
                <w:lang w:val="uk-UA" w:eastAsia="ru-RU"/>
              </w:rPr>
              <w:t>–Надувний</w:t>
            </w:r>
            <w:proofErr w:type="spellEnd"/>
            <w:r w:rsidRPr="00932E9E">
              <w:rPr>
                <w:rFonts w:ascii="Arial" w:eastAsia="Times New Roman" w:hAnsi="Arial" w:cs="Arial"/>
                <w:sz w:val="20"/>
                <w:szCs w:val="20"/>
                <w:lang w:val="uk-UA" w:eastAsia="ru-RU"/>
              </w:rPr>
              <w:t xml:space="preserve"> човен</w:t>
            </w:r>
          </w:p>
          <w:p w:rsidR="00A266FB" w:rsidRPr="00932E9E" w:rsidRDefault="00A266FB" w:rsidP="00A266FB">
            <w:pPr>
              <w:spacing w:after="0" w:line="240" w:lineRule="auto"/>
              <w:rPr>
                <w:rFonts w:ascii="Arial" w:eastAsia="Times New Roman" w:hAnsi="Arial" w:cs="Arial"/>
                <w:sz w:val="20"/>
                <w:szCs w:val="20"/>
                <w:lang w:val="uk-UA" w:eastAsia="ru-RU"/>
              </w:rPr>
            </w:pPr>
            <w:r w:rsidRPr="00932E9E">
              <w:rPr>
                <w:rFonts w:ascii="Arial" w:eastAsia="Times New Roman" w:hAnsi="Arial" w:cs="Arial"/>
                <w:b/>
                <w:sz w:val="20"/>
                <w:szCs w:val="20"/>
                <w:lang w:val="uk-UA" w:eastAsia="ru-RU"/>
              </w:rPr>
              <w:t xml:space="preserve">    </w:t>
            </w:r>
          </w:p>
        </w:tc>
        <w:tc>
          <w:tcPr>
            <w:tcW w:w="1125" w:type="dxa"/>
            <w:tcBorders>
              <w:top w:val="single" w:sz="4" w:space="0" w:color="000000"/>
              <w:left w:val="single" w:sz="4" w:space="0" w:color="000000"/>
              <w:bottom w:val="single" w:sz="4" w:space="0" w:color="000000"/>
              <w:right w:val="single" w:sz="4" w:space="0" w:color="000000"/>
            </w:tcBorders>
          </w:tcPr>
          <w:p w:rsidR="00A266FB" w:rsidRPr="00932E9E" w:rsidRDefault="00A266FB" w:rsidP="00A266FB">
            <w:pPr>
              <w:tabs>
                <w:tab w:val="left" w:pos="8364"/>
              </w:tabs>
              <w:spacing w:after="0" w:line="240" w:lineRule="auto"/>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 xml:space="preserve">Назва </w:t>
            </w:r>
          </w:p>
          <w:p w:rsidR="00A266FB" w:rsidRPr="00932E9E" w:rsidRDefault="00A266FB" w:rsidP="00A266FB">
            <w:pPr>
              <w:tabs>
                <w:tab w:val="left" w:pos="8364"/>
              </w:tabs>
              <w:spacing w:after="0" w:line="240" w:lineRule="auto"/>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 xml:space="preserve">команди </w:t>
            </w:r>
          </w:p>
          <w:p w:rsidR="00A266FB" w:rsidRPr="00932E9E" w:rsidRDefault="00A266FB" w:rsidP="00A266FB">
            <w:pPr>
              <w:tabs>
                <w:tab w:val="left" w:pos="8364"/>
              </w:tabs>
              <w:spacing w:after="0" w:line="240" w:lineRule="auto"/>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(якщо є)</w:t>
            </w:r>
          </w:p>
        </w:tc>
        <w:tc>
          <w:tcPr>
            <w:tcW w:w="3052" w:type="dxa"/>
            <w:gridSpan w:val="5"/>
            <w:tcBorders>
              <w:top w:val="single" w:sz="4" w:space="0" w:color="000000"/>
              <w:left w:val="single" w:sz="4" w:space="0" w:color="000000"/>
              <w:bottom w:val="single" w:sz="4" w:space="0" w:color="000000"/>
              <w:right w:val="single" w:sz="4" w:space="0" w:color="000000"/>
            </w:tcBorders>
          </w:tcPr>
          <w:p w:rsidR="00A266FB" w:rsidRPr="00932E9E" w:rsidRDefault="00A266FB" w:rsidP="00A266FB">
            <w:pPr>
              <w:tabs>
                <w:tab w:val="left" w:pos="8364"/>
              </w:tabs>
              <w:spacing w:after="0" w:line="240" w:lineRule="auto"/>
              <w:jc w:val="center"/>
              <w:rPr>
                <w:rFonts w:ascii="Arial" w:eastAsia="Times New Roman" w:hAnsi="Arial" w:cs="Arial"/>
                <w:b/>
                <w:sz w:val="20"/>
                <w:szCs w:val="20"/>
                <w:lang w:val="uk-UA"/>
              </w:rPr>
            </w:pPr>
          </w:p>
          <w:p w:rsidR="00A266FB" w:rsidRPr="00932E9E" w:rsidRDefault="00A266FB" w:rsidP="00A266FB">
            <w:pPr>
              <w:tabs>
                <w:tab w:val="left" w:pos="8364"/>
              </w:tabs>
              <w:spacing w:after="0" w:line="240" w:lineRule="auto"/>
              <w:jc w:val="center"/>
              <w:rPr>
                <w:rFonts w:ascii="Arial" w:eastAsia="Times New Roman" w:hAnsi="Arial" w:cs="Arial"/>
                <w:b/>
                <w:sz w:val="20"/>
                <w:szCs w:val="20"/>
                <w:lang w:val="uk-UA"/>
              </w:rPr>
            </w:pPr>
          </w:p>
        </w:tc>
      </w:tr>
      <w:tr w:rsidR="00A266FB" w:rsidRPr="00932E9E" w:rsidTr="008B57BD">
        <w:tc>
          <w:tcPr>
            <w:tcW w:w="2377" w:type="dxa"/>
            <w:tcBorders>
              <w:top w:val="single" w:sz="4" w:space="0" w:color="000000"/>
              <w:left w:val="single" w:sz="4" w:space="0" w:color="000000"/>
              <w:bottom w:val="single" w:sz="4" w:space="0" w:color="000000"/>
              <w:right w:val="single" w:sz="4" w:space="0" w:color="000000"/>
            </w:tcBorders>
            <w:hideMark/>
          </w:tcPr>
          <w:p w:rsidR="00A266FB" w:rsidRPr="00932E9E" w:rsidRDefault="00A266FB" w:rsidP="00A266FB">
            <w:pPr>
              <w:tabs>
                <w:tab w:val="left" w:pos="8364"/>
              </w:tabs>
              <w:spacing w:after="0" w:line="240" w:lineRule="auto"/>
              <w:jc w:val="center"/>
              <w:rPr>
                <w:rFonts w:ascii="Arial" w:eastAsia="Times New Roman" w:hAnsi="Arial" w:cs="Arial"/>
                <w:sz w:val="20"/>
                <w:szCs w:val="20"/>
                <w:lang w:val="uk-UA" w:eastAsia="ru-RU"/>
              </w:rPr>
            </w:pPr>
            <w:r w:rsidRPr="00932E9E">
              <w:rPr>
                <w:rFonts w:ascii="Arial" w:eastAsia="Times New Roman" w:hAnsi="Arial" w:cs="Arial"/>
                <w:b/>
                <w:sz w:val="20"/>
                <w:szCs w:val="20"/>
                <w:lang w:val="uk-UA" w:eastAsia="ru-RU"/>
              </w:rPr>
              <w:t xml:space="preserve">Пілот  </w:t>
            </w:r>
            <w:r w:rsidRPr="00932E9E">
              <w:rPr>
                <w:rFonts w:ascii="Arial" w:eastAsia="Times New Roman" w:hAnsi="Arial" w:cs="Arial"/>
                <w:sz w:val="20"/>
                <w:szCs w:val="20"/>
                <w:lang w:val="uk-UA" w:eastAsia="ru-RU"/>
              </w:rPr>
              <w:t>П.І.П.</w:t>
            </w:r>
          </w:p>
        </w:tc>
        <w:tc>
          <w:tcPr>
            <w:tcW w:w="7590" w:type="dxa"/>
            <w:gridSpan w:val="14"/>
            <w:tcBorders>
              <w:top w:val="single" w:sz="4" w:space="0" w:color="000000"/>
              <w:left w:val="single" w:sz="4" w:space="0" w:color="000000"/>
              <w:bottom w:val="single" w:sz="4" w:space="0" w:color="000000"/>
              <w:right w:val="single" w:sz="4" w:space="0" w:color="000000"/>
            </w:tcBorders>
          </w:tcPr>
          <w:p w:rsidR="00A266FB" w:rsidRPr="00932E9E" w:rsidRDefault="00A266FB" w:rsidP="00A266FB">
            <w:pPr>
              <w:spacing w:after="0" w:line="240" w:lineRule="auto"/>
              <w:jc w:val="right"/>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Вік</w:t>
            </w:r>
          </w:p>
        </w:tc>
        <w:tc>
          <w:tcPr>
            <w:tcW w:w="665" w:type="dxa"/>
            <w:tcBorders>
              <w:top w:val="single" w:sz="4" w:space="0" w:color="000000"/>
              <w:left w:val="single" w:sz="4" w:space="0" w:color="000000"/>
              <w:bottom w:val="single" w:sz="4" w:space="0" w:color="000000"/>
              <w:right w:val="single" w:sz="4" w:space="0" w:color="000000"/>
            </w:tcBorders>
          </w:tcPr>
          <w:p w:rsidR="00A266FB" w:rsidRPr="00932E9E" w:rsidRDefault="00A266FB" w:rsidP="00A266FB">
            <w:pPr>
              <w:spacing w:after="0" w:line="240" w:lineRule="auto"/>
              <w:rPr>
                <w:rFonts w:ascii="Arial" w:eastAsia="Times New Roman" w:hAnsi="Arial" w:cs="Arial"/>
                <w:b/>
                <w:sz w:val="20"/>
                <w:szCs w:val="20"/>
                <w:lang w:val="uk-UA" w:eastAsia="ru-RU"/>
              </w:rPr>
            </w:pPr>
          </w:p>
        </w:tc>
      </w:tr>
      <w:tr w:rsidR="00A266FB" w:rsidRPr="00932E9E" w:rsidTr="008B57BD">
        <w:tc>
          <w:tcPr>
            <w:tcW w:w="2377" w:type="dxa"/>
            <w:tcBorders>
              <w:top w:val="single" w:sz="4" w:space="0" w:color="000000"/>
              <w:left w:val="single" w:sz="4" w:space="0" w:color="000000"/>
              <w:bottom w:val="single" w:sz="4" w:space="0" w:color="000000"/>
              <w:right w:val="single" w:sz="4" w:space="0" w:color="000000"/>
            </w:tcBorders>
            <w:hideMark/>
          </w:tcPr>
          <w:p w:rsidR="00A266FB" w:rsidRPr="00932E9E" w:rsidRDefault="00A266FB" w:rsidP="00A266FB">
            <w:pPr>
              <w:tabs>
                <w:tab w:val="left" w:pos="8364"/>
              </w:tabs>
              <w:spacing w:after="0" w:line="240" w:lineRule="auto"/>
              <w:jc w:val="center"/>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Паспорт/посвідчення</w:t>
            </w:r>
          </w:p>
        </w:tc>
        <w:tc>
          <w:tcPr>
            <w:tcW w:w="8255" w:type="dxa"/>
            <w:gridSpan w:val="15"/>
            <w:tcBorders>
              <w:top w:val="single" w:sz="4" w:space="0" w:color="000000"/>
              <w:left w:val="single" w:sz="4" w:space="0" w:color="000000"/>
              <w:bottom w:val="single" w:sz="4" w:space="0" w:color="000000"/>
              <w:right w:val="single" w:sz="4" w:space="0" w:color="000000"/>
            </w:tcBorders>
          </w:tcPr>
          <w:p w:rsidR="00A266FB" w:rsidRPr="00932E9E" w:rsidRDefault="00A266FB" w:rsidP="00A266FB">
            <w:pPr>
              <w:spacing w:after="0" w:line="240" w:lineRule="auto"/>
              <w:rPr>
                <w:rFonts w:ascii="Arial" w:eastAsia="Times New Roman" w:hAnsi="Arial" w:cs="Arial"/>
                <w:sz w:val="20"/>
                <w:szCs w:val="20"/>
                <w:lang w:val="uk-UA"/>
              </w:rPr>
            </w:pPr>
          </w:p>
        </w:tc>
      </w:tr>
      <w:tr w:rsidR="00A266FB" w:rsidRPr="00932E9E" w:rsidTr="008B57BD">
        <w:tc>
          <w:tcPr>
            <w:tcW w:w="2377" w:type="dxa"/>
            <w:tcBorders>
              <w:top w:val="single" w:sz="4" w:space="0" w:color="000000"/>
              <w:left w:val="single" w:sz="4" w:space="0" w:color="000000"/>
              <w:bottom w:val="single" w:sz="4" w:space="0" w:color="000000"/>
              <w:right w:val="single" w:sz="4" w:space="0" w:color="000000"/>
            </w:tcBorders>
            <w:hideMark/>
          </w:tcPr>
          <w:p w:rsidR="00A266FB" w:rsidRPr="00932E9E" w:rsidRDefault="00A266FB" w:rsidP="00A266FB">
            <w:pPr>
              <w:tabs>
                <w:tab w:val="left" w:pos="8364"/>
              </w:tabs>
              <w:spacing w:after="0" w:line="240" w:lineRule="auto"/>
              <w:jc w:val="center"/>
              <w:rPr>
                <w:rFonts w:ascii="Arial" w:eastAsia="Times New Roman" w:hAnsi="Arial" w:cs="Arial"/>
                <w:sz w:val="20"/>
                <w:szCs w:val="20"/>
                <w:lang w:val="uk-UA"/>
              </w:rPr>
            </w:pPr>
            <w:r w:rsidRPr="00932E9E">
              <w:rPr>
                <w:rFonts w:ascii="Arial" w:eastAsia="Times New Roman" w:hAnsi="Arial" w:cs="Arial"/>
                <w:b/>
                <w:sz w:val="20"/>
                <w:szCs w:val="20"/>
                <w:lang w:val="uk-UA" w:eastAsia="ru-RU"/>
              </w:rPr>
              <w:t xml:space="preserve">Штурман </w:t>
            </w:r>
            <w:r w:rsidRPr="00932E9E">
              <w:rPr>
                <w:rFonts w:ascii="Arial" w:eastAsia="Times New Roman" w:hAnsi="Arial" w:cs="Arial"/>
                <w:sz w:val="20"/>
                <w:szCs w:val="20"/>
                <w:lang w:val="uk-UA" w:eastAsia="ru-RU"/>
              </w:rPr>
              <w:t xml:space="preserve">П.І.П. </w:t>
            </w:r>
          </w:p>
        </w:tc>
        <w:tc>
          <w:tcPr>
            <w:tcW w:w="7590" w:type="dxa"/>
            <w:gridSpan w:val="14"/>
            <w:tcBorders>
              <w:top w:val="single" w:sz="4" w:space="0" w:color="000000"/>
              <w:left w:val="single" w:sz="4" w:space="0" w:color="000000"/>
              <w:bottom w:val="single" w:sz="4" w:space="0" w:color="000000"/>
              <w:right w:val="single" w:sz="4" w:space="0" w:color="000000"/>
            </w:tcBorders>
          </w:tcPr>
          <w:p w:rsidR="00A266FB" w:rsidRPr="00932E9E" w:rsidRDefault="00A266FB" w:rsidP="00A266FB">
            <w:pPr>
              <w:spacing w:after="0" w:line="240" w:lineRule="auto"/>
              <w:jc w:val="right"/>
              <w:rPr>
                <w:rFonts w:ascii="Arial" w:eastAsia="Times New Roman" w:hAnsi="Arial" w:cs="Arial"/>
                <w:sz w:val="20"/>
                <w:szCs w:val="20"/>
                <w:lang w:val="uk-UA"/>
              </w:rPr>
            </w:pPr>
            <w:r w:rsidRPr="00932E9E">
              <w:rPr>
                <w:rFonts w:ascii="Arial" w:eastAsia="Times New Roman" w:hAnsi="Arial" w:cs="Arial"/>
                <w:sz w:val="20"/>
                <w:szCs w:val="20"/>
                <w:lang w:val="uk-UA"/>
              </w:rPr>
              <w:t>Вік</w:t>
            </w:r>
          </w:p>
        </w:tc>
        <w:tc>
          <w:tcPr>
            <w:tcW w:w="665" w:type="dxa"/>
            <w:tcBorders>
              <w:top w:val="single" w:sz="4" w:space="0" w:color="000000"/>
              <w:left w:val="single" w:sz="4" w:space="0" w:color="000000"/>
              <w:bottom w:val="single" w:sz="4" w:space="0" w:color="000000"/>
              <w:right w:val="single" w:sz="4" w:space="0" w:color="000000"/>
            </w:tcBorders>
          </w:tcPr>
          <w:p w:rsidR="00A266FB" w:rsidRPr="00932E9E" w:rsidRDefault="00A266FB" w:rsidP="00A266FB">
            <w:pPr>
              <w:spacing w:after="0" w:line="240" w:lineRule="auto"/>
              <w:rPr>
                <w:rFonts w:ascii="Arial" w:eastAsia="Times New Roman" w:hAnsi="Arial" w:cs="Arial"/>
                <w:sz w:val="20"/>
                <w:szCs w:val="20"/>
                <w:lang w:val="uk-UA"/>
              </w:rPr>
            </w:pPr>
          </w:p>
        </w:tc>
      </w:tr>
      <w:tr w:rsidR="00A266FB" w:rsidRPr="00932E9E" w:rsidTr="008B57BD">
        <w:tc>
          <w:tcPr>
            <w:tcW w:w="2377" w:type="dxa"/>
            <w:tcBorders>
              <w:top w:val="single" w:sz="4" w:space="0" w:color="000000"/>
              <w:left w:val="single" w:sz="4" w:space="0" w:color="000000"/>
              <w:bottom w:val="single" w:sz="4" w:space="0" w:color="000000"/>
              <w:right w:val="single" w:sz="4" w:space="0" w:color="000000"/>
            </w:tcBorders>
            <w:hideMark/>
          </w:tcPr>
          <w:p w:rsidR="00A266FB" w:rsidRPr="00932E9E" w:rsidRDefault="00A266FB" w:rsidP="00A266FB">
            <w:pPr>
              <w:tabs>
                <w:tab w:val="left" w:pos="8364"/>
              </w:tabs>
              <w:spacing w:after="0" w:line="240" w:lineRule="auto"/>
              <w:jc w:val="center"/>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Паспорт/посвідчення</w:t>
            </w:r>
          </w:p>
        </w:tc>
        <w:tc>
          <w:tcPr>
            <w:tcW w:w="8255" w:type="dxa"/>
            <w:gridSpan w:val="15"/>
            <w:tcBorders>
              <w:top w:val="single" w:sz="4" w:space="0" w:color="000000"/>
              <w:left w:val="single" w:sz="4" w:space="0" w:color="000000"/>
              <w:bottom w:val="single" w:sz="4" w:space="0" w:color="000000"/>
              <w:right w:val="single" w:sz="4" w:space="0" w:color="000000"/>
            </w:tcBorders>
          </w:tcPr>
          <w:p w:rsidR="00A266FB" w:rsidRPr="00932E9E" w:rsidRDefault="00A266FB" w:rsidP="00A266FB">
            <w:pPr>
              <w:spacing w:after="0" w:line="240" w:lineRule="auto"/>
              <w:rPr>
                <w:rFonts w:ascii="Arial" w:eastAsia="Times New Roman" w:hAnsi="Arial" w:cs="Arial"/>
                <w:sz w:val="20"/>
                <w:szCs w:val="20"/>
                <w:lang w:val="uk-UA"/>
              </w:rPr>
            </w:pPr>
          </w:p>
        </w:tc>
      </w:tr>
      <w:tr w:rsidR="00A266FB" w:rsidRPr="00932E9E" w:rsidTr="008B57BD">
        <w:tc>
          <w:tcPr>
            <w:tcW w:w="2377" w:type="dxa"/>
            <w:tcBorders>
              <w:top w:val="single" w:sz="4" w:space="0" w:color="000000"/>
              <w:left w:val="single" w:sz="4" w:space="0" w:color="000000"/>
              <w:bottom w:val="single" w:sz="4" w:space="0" w:color="000000"/>
              <w:right w:val="single" w:sz="4" w:space="0" w:color="000000"/>
            </w:tcBorders>
            <w:hideMark/>
          </w:tcPr>
          <w:p w:rsidR="00A266FB" w:rsidRPr="00932E9E" w:rsidRDefault="00A266FB" w:rsidP="00A266FB">
            <w:pPr>
              <w:tabs>
                <w:tab w:val="left" w:pos="8364"/>
              </w:tabs>
              <w:spacing w:after="0" w:line="240" w:lineRule="auto"/>
              <w:jc w:val="center"/>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Судновий Білет</w:t>
            </w:r>
          </w:p>
          <w:p w:rsidR="00A266FB" w:rsidRPr="00932E9E" w:rsidRDefault="00A266FB" w:rsidP="00A266FB">
            <w:pPr>
              <w:tabs>
                <w:tab w:val="left" w:pos="8364"/>
              </w:tabs>
              <w:spacing w:after="0" w:line="240" w:lineRule="auto"/>
              <w:jc w:val="center"/>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(право власності)</w:t>
            </w:r>
          </w:p>
        </w:tc>
        <w:tc>
          <w:tcPr>
            <w:tcW w:w="907" w:type="dxa"/>
            <w:gridSpan w:val="2"/>
            <w:tcBorders>
              <w:top w:val="single" w:sz="4" w:space="0" w:color="000000"/>
              <w:left w:val="single" w:sz="4" w:space="0" w:color="000000"/>
              <w:bottom w:val="single" w:sz="4" w:space="0" w:color="000000"/>
              <w:right w:val="single" w:sz="4" w:space="0" w:color="000000"/>
            </w:tcBorders>
          </w:tcPr>
          <w:p w:rsidR="00A266FB" w:rsidRPr="00932E9E" w:rsidRDefault="00A266FB" w:rsidP="00A266FB">
            <w:pPr>
              <w:spacing w:after="0" w:line="240" w:lineRule="auto"/>
              <w:rPr>
                <w:rFonts w:ascii="Arial" w:eastAsia="Times New Roman" w:hAnsi="Arial" w:cs="Arial"/>
                <w:b/>
                <w:sz w:val="20"/>
                <w:szCs w:val="20"/>
                <w:lang w:val="uk-UA"/>
              </w:rPr>
            </w:pPr>
          </w:p>
        </w:tc>
        <w:tc>
          <w:tcPr>
            <w:tcW w:w="2188" w:type="dxa"/>
            <w:gridSpan w:val="5"/>
            <w:tcBorders>
              <w:top w:val="single" w:sz="4" w:space="0" w:color="000000"/>
              <w:left w:val="single" w:sz="4" w:space="0" w:color="000000"/>
              <w:bottom w:val="single" w:sz="4" w:space="0" w:color="000000"/>
              <w:right w:val="single" w:sz="4" w:space="0" w:color="000000"/>
            </w:tcBorders>
          </w:tcPr>
          <w:p w:rsidR="00A266FB" w:rsidRPr="00932E9E" w:rsidRDefault="00A266FB" w:rsidP="00A266FB">
            <w:pPr>
              <w:spacing w:after="0" w:line="240" w:lineRule="auto"/>
              <w:ind w:right="-108"/>
              <w:rPr>
                <w:rFonts w:ascii="Arial" w:eastAsia="Times New Roman" w:hAnsi="Arial" w:cs="Arial"/>
                <w:sz w:val="20"/>
                <w:szCs w:val="20"/>
                <w:lang w:val="uk-UA"/>
              </w:rPr>
            </w:pPr>
            <w:r w:rsidRPr="00932E9E">
              <w:rPr>
                <w:rFonts w:ascii="Arial" w:eastAsia="Times New Roman" w:hAnsi="Arial" w:cs="Arial"/>
                <w:sz w:val="20"/>
                <w:szCs w:val="20"/>
                <w:lang w:val="uk-UA"/>
              </w:rPr>
              <w:t>Права на керування</w:t>
            </w:r>
          </w:p>
          <w:p w:rsidR="00A266FB" w:rsidRPr="00932E9E" w:rsidRDefault="00A266FB" w:rsidP="00A266FB">
            <w:pPr>
              <w:spacing w:after="0" w:line="240" w:lineRule="auto"/>
              <w:ind w:right="-108"/>
              <w:rPr>
                <w:rFonts w:ascii="Arial" w:eastAsia="Times New Roman" w:hAnsi="Arial" w:cs="Arial"/>
                <w:sz w:val="20"/>
                <w:szCs w:val="20"/>
                <w:lang w:val="uk-UA"/>
              </w:rPr>
            </w:pPr>
            <w:r w:rsidRPr="00932E9E">
              <w:rPr>
                <w:rFonts w:ascii="Arial" w:eastAsia="Times New Roman" w:hAnsi="Arial" w:cs="Arial"/>
                <w:sz w:val="20"/>
                <w:szCs w:val="20"/>
                <w:lang w:val="uk-UA"/>
              </w:rPr>
              <w:t>або спорт. ліцензія</w:t>
            </w:r>
          </w:p>
        </w:tc>
        <w:tc>
          <w:tcPr>
            <w:tcW w:w="983" w:type="dxa"/>
            <w:gridSpan w:val="2"/>
            <w:tcBorders>
              <w:top w:val="single" w:sz="4" w:space="0" w:color="000000"/>
              <w:left w:val="single" w:sz="4" w:space="0" w:color="000000"/>
              <w:bottom w:val="single" w:sz="4" w:space="0" w:color="000000"/>
              <w:right w:val="single" w:sz="4" w:space="0" w:color="000000"/>
            </w:tcBorders>
          </w:tcPr>
          <w:p w:rsidR="00A266FB" w:rsidRPr="00932E9E" w:rsidRDefault="00A266FB" w:rsidP="00A266FB">
            <w:pPr>
              <w:spacing w:after="0" w:line="240" w:lineRule="auto"/>
              <w:rPr>
                <w:rFonts w:ascii="Arial" w:eastAsia="Times New Roman" w:hAnsi="Arial" w:cs="Arial"/>
                <w:b/>
                <w:sz w:val="20"/>
                <w:szCs w:val="20"/>
                <w:lang w:val="uk-UA"/>
              </w:rPr>
            </w:pPr>
          </w:p>
        </w:tc>
        <w:tc>
          <w:tcPr>
            <w:tcW w:w="2806" w:type="dxa"/>
            <w:gridSpan w:val="4"/>
            <w:tcBorders>
              <w:top w:val="single" w:sz="4" w:space="0" w:color="000000"/>
              <w:left w:val="single" w:sz="4" w:space="0" w:color="000000"/>
              <w:bottom w:val="single" w:sz="4" w:space="0" w:color="000000"/>
              <w:right w:val="single" w:sz="4" w:space="0" w:color="000000"/>
            </w:tcBorders>
          </w:tcPr>
          <w:p w:rsidR="00A266FB" w:rsidRPr="00932E9E" w:rsidRDefault="00A266FB" w:rsidP="00A266FB">
            <w:pPr>
              <w:spacing w:after="0" w:line="240" w:lineRule="auto"/>
              <w:rPr>
                <w:rFonts w:ascii="Arial" w:eastAsia="Times New Roman" w:hAnsi="Arial" w:cs="Arial"/>
                <w:sz w:val="20"/>
                <w:szCs w:val="20"/>
                <w:lang w:val="uk-UA"/>
              </w:rPr>
            </w:pPr>
            <w:r w:rsidRPr="00932E9E">
              <w:rPr>
                <w:rFonts w:ascii="Arial" w:eastAsia="Times New Roman" w:hAnsi="Arial" w:cs="Arial"/>
                <w:sz w:val="20"/>
                <w:szCs w:val="20"/>
                <w:lang w:val="uk-UA"/>
              </w:rPr>
              <w:t>Технічний паспорт</w:t>
            </w:r>
          </w:p>
          <w:p w:rsidR="00A266FB" w:rsidRPr="00932E9E" w:rsidRDefault="00A266FB" w:rsidP="00A266FB">
            <w:pPr>
              <w:spacing w:after="0" w:line="240" w:lineRule="auto"/>
              <w:rPr>
                <w:rFonts w:ascii="Arial" w:eastAsia="Times New Roman" w:hAnsi="Arial" w:cs="Arial"/>
                <w:sz w:val="20"/>
                <w:szCs w:val="20"/>
                <w:lang w:val="uk-UA"/>
              </w:rPr>
            </w:pPr>
            <w:r w:rsidRPr="00932E9E">
              <w:rPr>
                <w:rFonts w:ascii="Arial" w:eastAsia="Times New Roman" w:hAnsi="Arial" w:cs="Arial"/>
                <w:sz w:val="20"/>
                <w:szCs w:val="20"/>
                <w:lang w:val="uk-UA"/>
              </w:rPr>
              <w:t>та відмітка техогляду</w:t>
            </w:r>
          </w:p>
        </w:tc>
        <w:tc>
          <w:tcPr>
            <w:tcW w:w="1371" w:type="dxa"/>
            <w:gridSpan w:val="2"/>
            <w:tcBorders>
              <w:top w:val="single" w:sz="4" w:space="0" w:color="000000"/>
              <w:left w:val="single" w:sz="4" w:space="0" w:color="000000"/>
              <w:bottom w:val="single" w:sz="4" w:space="0" w:color="000000"/>
              <w:right w:val="single" w:sz="4" w:space="0" w:color="000000"/>
            </w:tcBorders>
          </w:tcPr>
          <w:p w:rsidR="00A266FB" w:rsidRPr="00932E9E" w:rsidRDefault="00A266FB" w:rsidP="00A266FB">
            <w:pPr>
              <w:spacing w:after="0" w:line="240" w:lineRule="auto"/>
              <w:rPr>
                <w:rFonts w:ascii="Arial" w:eastAsia="Times New Roman" w:hAnsi="Arial" w:cs="Arial"/>
                <w:b/>
                <w:sz w:val="20"/>
                <w:szCs w:val="20"/>
                <w:lang w:val="uk-UA"/>
              </w:rPr>
            </w:pPr>
          </w:p>
        </w:tc>
      </w:tr>
      <w:tr w:rsidR="00A266FB" w:rsidRPr="00932E9E" w:rsidTr="008B57BD">
        <w:tc>
          <w:tcPr>
            <w:tcW w:w="2377" w:type="dxa"/>
            <w:tcBorders>
              <w:top w:val="single" w:sz="4" w:space="0" w:color="000000"/>
              <w:left w:val="single" w:sz="4" w:space="0" w:color="000000"/>
              <w:bottom w:val="single" w:sz="4" w:space="0" w:color="000000"/>
              <w:right w:val="single" w:sz="4" w:space="0" w:color="000000"/>
            </w:tcBorders>
            <w:hideMark/>
          </w:tcPr>
          <w:p w:rsidR="00A266FB" w:rsidRPr="00932E9E" w:rsidRDefault="00A266FB" w:rsidP="00A266FB">
            <w:pPr>
              <w:spacing w:after="0" w:line="240" w:lineRule="auto"/>
              <w:rPr>
                <w:rFonts w:ascii="Arial" w:eastAsia="Times New Roman" w:hAnsi="Arial" w:cs="Arial"/>
                <w:sz w:val="20"/>
                <w:szCs w:val="20"/>
                <w:lang w:val="uk-UA"/>
              </w:rPr>
            </w:pPr>
            <w:r w:rsidRPr="00932E9E">
              <w:rPr>
                <w:rFonts w:ascii="Arial" w:eastAsia="Times New Roman" w:hAnsi="Arial" w:cs="Arial"/>
                <w:sz w:val="20"/>
                <w:szCs w:val="20"/>
                <w:lang w:val="uk-UA"/>
              </w:rPr>
              <w:t xml:space="preserve">Спортивний розряд </w:t>
            </w:r>
          </w:p>
          <w:p w:rsidR="00A266FB" w:rsidRPr="00932E9E" w:rsidRDefault="00A266FB" w:rsidP="00A266FB">
            <w:pPr>
              <w:spacing w:after="0" w:line="240" w:lineRule="auto"/>
              <w:rPr>
                <w:rFonts w:ascii="Arial" w:eastAsia="Times New Roman" w:hAnsi="Arial" w:cs="Arial"/>
                <w:sz w:val="20"/>
                <w:szCs w:val="20"/>
                <w:lang w:val="uk-UA"/>
              </w:rPr>
            </w:pPr>
            <w:r w:rsidRPr="00932E9E">
              <w:rPr>
                <w:rFonts w:ascii="Arial" w:eastAsia="Times New Roman" w:hAnsi="Arial" w:cs="Arial"/>
                <w:sz w:val="20"/>
                <w:szCs w:val="20"/>
                <w:lang w:val="uk-UA"/>
              </w:rPr>
              <w:t>(якщо є)</w:t>
            </w:r>
          </w:p>
        </w:tc>
        <w:tc>
          <w:tcPr>
            <w:tcW w:w="907" w:type="dxa"/>
            <w:gridSpan w:val="2"/>
            <w:tcBorders>
              <w:top w:val="single" w:sz="4" w:space="0" w:color="000000"/>
              <w:left w:val="single" w:sz="4" w:space="0" w:color="000000"/>
              <w:bottom w:val="single" w:sz="4" w:space="0" w:color="000000"/>
              <w:right w:val="single" w:sz="4" w:space="0" w:color="000000"/>
            </w:tcBorders>
          </w:tcPr>
          <w:p w:rsidR="00A266FB" w:rsidRPr="00932E9E" w:rsidRDefault="00A266FB" w:rsidP="00A266FB">
            <w:pPr>
              <w:spacing w:after="0" w:line="240" w:lineRule="auto"/>
              <w:rPr>
                <w:rFonts w:ascii="Arial" w:eastAsia="Times New Roman" w:hAnsi="Arial" w:cs="Arial"/>
                <w:b/>
                <w:sz w:val="20"/>
                <w:szCs w:val="20"/>
                <w:lang w:val="uk-UA"/>
              </w:rPr>
            </w:pPr>
          </w:p>
        </w:tc>
        <w:tc>
          <w:tcPr>
            <w:tcW w:w="2188" w:type="dxa"/>
            <w:gridSpan w:val="5"/>
            <w:tcBorders>
              <w:top w:val="single" w:sz="4" w:space="0" w:color="000000"/>
              <w:left w:val="single" w:sz="4" w:space="0" w:color="000000"/>
              <w:bottom w:val="single" w:sz="4" w:space="0" w:color="000000"/>
              <w:right w:val="single" w:sz="4" w:space="0" w:color="000000"/>
            </w:tcBorders>
          </w:tcPr>
          <w:p w:rsidR="00A266FB" w:rsidRPr="00932E9E" w:rsidRDefault="00A266FB" w:rsidP="00A266FB">
            <w:pPr>
              <w:spacing w:after="0" w:line="240" w:lineRule="auto"/>
              <w:rPr>
                <w:rFonts w:ascii="Arial" w:eastAsia="Times New Roman" w:hAnsi="Arial" w:cs="Arial"/>
                <w:sz w:val="20"/>
                <w:szCs w:val="20"/>
                <w:lang w:val="uk-UA"/>
              </w:rPr>
            </w:pPr>
            <w:r w:rsidRPr="00932E9E">
              <w:rPr>
                <w:rFonts w:ascii="Arial" w:eastAsia="Times New Roman" w:hAnsi="Arial" w:cs="Arial"/>
                <w:sz w:val="20"/>
                <w:szCs w:val="20"/>
                <w:lang w:val="uk-UA" w:eastAsia="ru-RU"/>
              </w:rPr>
              <w:t xml:space="preserve">Особиста участь </w:t>
            </w:r>
          </w:p>
        </w:tc>
        <w:tc>
          <w:tcPr>
            <w:tcW w:w="983" w:type="dxa"/>
            <w:gridSpan w:val="2"/>
            <w:tcBorders>
              <w:top w:val="single" w:sz="4" w:space="0" w:color="000000"/>
              <w:left w:val="single" w:sz="4" w:space="0" w:color="000000"/>
              <w:bottom w:val="single" w:sz="4" w:space="0" w:color="000000"/>
              <w:right w:val="single" w:sz="4" w:space="0" w:color="000000"/>
            </w:tcBorders>
          </w:tcPr>
          <w:p w:rsidR="00A266FB" w:rsidRPr="00932E9E" w:rsidRDefault="00A266FB" w:rsidP="00A266FB">
            <w:pPr>
              <w:spacing w:after="0" w:line="240" w:lineRule="auto"/>
              <w:rPr>
                <w:rFonts w:ascii="Arial" w:eastAsia="Times New Roman" w:hAnsi="Arial" w:cs="Arial"/>
                <w:b/>
                <w:sz w:val="20"/>
                <w:szCs w:val="20"/>
                <w:lang w:val="uk-UA"/>
              </w:rPr>
            </w:pPr>
          </w:p>
        </w:tc>
        <w:tc>
          <w:tcPr>
            <w:tcW w:w="2806" w:type="dxa"/>
            <w:gridSpan w:val="4"/>
            <w:tcBorders>
              <w:top w:val="single" w:sz="4" w:space="0" w:color="000000"/>
              <w:left w:val="single" w:sz="4" w:space="0" w:color="000000"/>
              <w:bottom w:val="single" w:sz="4" w:space="0" w:color="000000"/>
              <w:right w:val="single" w:sz="4" w:space="0" w:color="000000"/>
            </w:tcBorders>
          </w:tcPr>
          <w:p w:rsidR="00A266FB" w:rsidRPr="00932E9E" w:rsidRDefault="00A266FB" w:rsidP="00A266FB">
            <w:pPr>
              <w:spacing w:after="0" w:line="240" w:lineRule="auto"/>
              <w:rPr>
                <w:rFonts w:ascii="Arial" w:eastAsia="Times New Roman" w:hAnsi="Arial" w:cs="Arial"/>
                <w:sz w:val="20"/>
                <w:szCs w:val="20"/>
                <w:lang w:val="uk-UA"/>
              </w:rPr>
            </w:pPr>
            <w:r w:rsidRPr="00932E9E">
              <w:rPr>
                <w:rFonts w:ascii="Arial" w:eastAsia="Times New Roman" w:hAnsi="Arial" w:cs="Arial"/>
                <w:sz w:val="20"/>
                <w:szCs w:val="20"/>
                <w:lang w:val="uk-UA" w:eastAsia="ru-RU"/>
              </w:rPr>
              <w:t>Командна участь</w:t>
            </w:r>
          </w:p>
        </w:tc>
        <w:tc>
          <w:tcPr>
            <w:tcW w:w="1371" w:type="dxa"/>
            <w:gridSpan w:val="2"/>
            <w:tcBorders>
              <w:top w:val="single" w:sz="4" w:space="0" w:color="000000"/>
              <w:left w:val="single" w:sz="4" w:space="0" w:color="000000"/>
              <w:bottom w:val="single" w:sz="4" w:space="0" w:color="000000"/>
              <w:right w:val="single" w:sz="4" w:space="0" w:color="000000"/>
            </w:tcBorders>
          </w:tcPr>
          <w:p w:rsidR="00A266FB" w:rsidRPr="00932E9E" w:rsidRDefault="00A266FB" w:rsidP="00A266FB">
            <w:pPr>
              <w:spacing w:after="0" w:line="240" w:lineRule="auto"/>
              <w:rPr>
                <w:rFonts w:ascii="Arial" w:eastAsia="Times New Roman" w:hAnsi="Arial" w:cs="Arial"/>
                <w:b/>
                <w:sz w:val="20"/>
                <w:szCs w:val="20"/>
                <w:lang w:val="uk-UA"/>
              </w:rPr>
            </w:pPr>
          </w:p>
        </w:tc>
      </w:tr>
      <w:tr w:rsidR="00A266FB" w:rsidRPr="00932E9E" w:rsidTr="008B57BD">
        <w:tc>
          <w:tcPr>
            <w:tcW w:w="10632" w:type="dxa"/>
            <w:gridSpan w:val="16"/>
            <w:tcBorders>
              <w:top w:val="single" w:sz="4" w:space="0" w:color="000000"/>
              <w:left w:val="single" w:sz="4" w:space="0" w:color="000000"/>
              <w:bottom w:val="single" w:sz="4" w:space="0" w:color="000000"/>
              <w:right w:val="single" w:sz="4" w:space="0" w:color="000000"/>
            </w:tcBorders>
            <w:hideMark/>
          </w:tcPr>
          <w:p w:rsidR="00A266FB" w:rsidRPr="00932E9E" w:rsidRDefault="00A266FB" w:rsidP="00A266FB">
            <w:pPr>
              <w:tabs>
                <w:tab w:val="left" w:pos="8364"/>
              </w:tabs>
              <w:spacing w:after="0" w:line="240" w:lineRule="auto"/>
              <w:jc w:val="both"/>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 xml:space="preserve">Я, що нижче підписався, цим стверджую, що маю необхідну підготовку та досвід для участі в </w:t>
            </w:r>
            <w:r w:rsidRPr="00932E9E">
              <w:rPr>
                <w:rFonts w:ascii="Arial" w:eastAsia="Times New Roman" w:hAnsi="Arial" w:cs="Arial"/>
                <w:noProof/>
                <w:sz w:val="20"/>
                <w:szCs w:val="20"/>
                <w:lang w:val="uk-UA" w:eastAsia="ru-RU"/>
              </w:rPr>
              <w:t>змаганнях з водно-моторного спорту у Кубку України та</w:t>
            </w:r>
            <w:r w:rsidRPr="00932E9E">
              <w:rPr>
                <w:rFonts w:ascii="Arial" w:eastAsia="Times New Roman" w:hAnsi="Arial" w:cs="Arial"/>
                <w:sz w:val="20"/>
                <w:szCs w:val="20"/>
                <w:lang w:val="uk-UA" w:eastAsia="ru-RU"/>
              </w:rPr>
              <w:t xml:space="preserve"> засвідчую добре самопочуття та стан здоров’я. В тому випадку, якщо я захворію, зобов’язуюсь поставити до відома про це організаторів змагань. Також зобов’язуюсь суворо виконувати всі вимоги Положення змагань та розпорядження суддівської колегії. Покладаю на себе всю відповідальність за можливий нещасний випадок, який може статися зі мною під час тренувань або  змагань і претензій до організаторів, суддівської колегії та учасників змагань не маю.</w:t>
            </w:r>
          </w:p>
        </w:tc>
      </w:tr>
      <w:tr w:rsidR="00A266FB" w:rsidRPr="00932E9E" w:rsidTr="008B57BD">
        <w:tc>
          <w:tcPr>
            <w:tcW w:w="2552" w:type="dxa"/>
            <w:gridSpan w:val="2"/>
            <w:tcBorders>
              <w:top w:val="single" w:sz="4" w:space="0" w:color="000000"/>
              <w:left w:val="single" w:sz="4" w:space="0" w:color="000000"/>
              <w:bottom w:val="single" w:sz="4" w:space="0" w:color="000000"/>
              <w:right w:val="single" w:sz="4" w:space="0" w:color="000000"/>
            </w:tcBorders>
            <w:hideMark/>
          </w:tcPr>
          <w:p w:rsidR="00A266FB" w:rsidRPr="00932E9E" w:rsidRDefault="00A266FB" w:rsidP="00A266FB">
            <w:pPr>
              <w:tabs>
                <w:tab w:val="left" w:pos="8364"/>
              </w:tabs>
              <w:spacing w:after="0" w:line="240" w:lineRule="auto"/>
              <w:rPr>
                <w:rFonts w:ascii="Arial" w:eastAsia="Times New Roman" w:hAnsi="Arial" w:cs="Arial"/>
                <w:sz w:val="20"/>
                <w:szCs w:val="20"/>
                <w:lang w:val="uk-UA" w:eastAsia="ru-RU"/>
              </w:rPr>
            </w:pPr>
            <w:r w:rsidRPr="00932E9E">
              <w:rPr>
                <w:rFonts w:ascii="Arial" w:eastAsia="Times New Roman" w:hAnsi="Arial" w:cs="Arial"/>
                <w:b/>
                <w:sz w:val="20"/>
                <w:szCs w:val="20"/>
                <w:lang w:val="uk-UA" w:eastAsia="ru-RU"/>
              </w:rPr>
              <w:t>Пілот</w:t>
            </w:r>
            <w:r w:rsidRPr="00932E9E">
              <w:rPr>
                <w:rFonts w:ascii="Arial" w:eastAsia="Times New Roman" w:hAnsi="Arial" w:cs="Arial"/>
                <w:sz w:val="20"/>
                <w:szCs w:val="20"/>
                <w:lang w:val="uk-UA" w:eastAsia="ru-RU"/>
              </w:rPr>
              <w:t xml:space="preserve"> Підпис про зобов’язання, дата    </w:t>
            </w:r>
          </w:p>
        </w:tc>
        <w:tc>
          <w:tcPr>
            <w:tcW w:w="2360" w:type="dxa"/>
            <w:gridSpan w:val="4"/>
            <w:tcBorders>
              <w:top w:val="single" w:sz="4" w:space="0" w:color="000000"/>
              <w:left w:val="single" w:sz="4" w:space="0" w:color="000000"/>
              <w:bottom w:val="single" w:sz="4" w:space="0" w:color="000000"/>
              <w:right w:val="single" w:sz="4" w:space="0" w:color="000000"/>
            </w:tcBorders>
          </w:tcPr>
          <w:p w:rsidR="00A266FB" w:rsidRPr="00932E9E" w:rsidRDefault="00A266FB" w:rsidP="00A266FB">
            <w:pPr>
              <w:tabs>
                <w:tab w:val="left" w:pos="8364"/>
              </w:tabs>
              <w:spacing w:after="0" w:line="240" w:lineRule="auto"/>
              <w:rPr>
                <w:rFonts w:ascii="Arial" w:eastAsia="Times New Roman" w:hAnsi="Arial" w:cs="Arial"/>
                <w:sz w:val="20"/>
                <w:szCs w:val="20"/>
                <w:lang w:val="uk-UA"/>
              </w:rPr>
            </w:pPr>
          </w:p>
        </w:tc>
        <w:tc>
          <w:tcPr>
            <w:tcW w:w="2952" w:type="dxa"/>
            <w:gridSpan w:val="6"/>
            <w:tcBorders>
              <w:top w:val="single" w:sz="4" w:space="0" w:color="000000"/>
              <w:left w:val="single" w:sz="4" w:space="0" w:color="000000"/>
              <w:bottom w:val="single" w:sz="4" w:space="0" w:color="000000"/>
              <w:right w:val="single" w:sz="4" w:space="0" w:color="000000"/>
            </w:tcBorders>
          </w:tcPr>
          <w:p w:rsidR="00A266FB" w:rsidRPr="00932E9E" w:rsidRDefault="00A266FB" w:rsidP="00A266FB">
            <w:pPr>
              <w:tabs>
                <w:tab w:val="left" w:pos="8364"/>
              </w:tabs>
              <w:spacing w:after="0" w:line="240" w:lineRule="auto"/>
              <w:rPr>
                <w:rFonts w:ascii="Arial" w:eastAsia="Times New Roman" w:hAnsi="Arial" w:cs="Arial"/>
                <w:b/>
                <w:sz w:val="20"/>
                <w:szCs w:val="20"/>
                <w:lang w:val="uk-UA" w:eastAsia="ru-RU"/>
              </w:rPr>
            </w:pPr>
            <w:r w:rsidRPr="00932E9E">
              <w:rPr>
                <w:rFonts w:ascii="Arial" w:eastAsia="Times New Roman" w:hAnsi="Arial" w:cs="Arial"/>
                <w:b/>
                <w:sz w:val="20"/>
                <w:szCs w:val="20"/>
                <w:lang w:val="uk-UA" w:eastAsia="ru-RU"/>
              </w:rPr>
              <w:t>Штурман</w:t>
            </w:r>
            <w:r w:rsidRPr="00932E9E">
              <w:rPr>
                <w:rFonts w:ascii="Arial" w:eastAsia="Times New Roman" w:hAnsi="Arial" w:cs="Arial"/>
                <w:sz w:val="20"/>
                <w:szCs w:val="20"/>
                <w:lang w:val="uk-UA" w:eastAsia="ru-RU"/>
              </w:rPr>
              <w:t xml:space="preserve"> Підпис про зобов’язання, дата</w:t>
            </w:r>
          </w:p>
        </w:tc>
        <w:tc>
          <w:tcPr>
            <w:tcW w:w="2768" w:type="dxa"/>
            <w:gridSpan w:val="4"/>
            <w:tcBorders>
              <w:top w:val="single" w:sz="4" w:space="0" w:color="000000"/>
              <w:left w:val="single" w:sz="4" w:space="0" w:color="000000"/>
              <w:bottom w:val="single" w:sz="4" w:space="0" w:color="000000"/>
              <w:right w:val="single" w:sz="4" w:space="0" w:color="000000"/>
            </w:tcBorders>
          </w:tcPr>
          <w:p w:rsidR="00A266FB" w:rsidRPr="00932E9E" w:rsidRDefault="00A266FB" w:rsidP="00A266FB">
            <w:pPr>
              <w:spacing w:after="0" w:line="240" w:lineRule="auto"/>
              <w:rPr>
                <w:rFonts w:ascii="Arial" w:eastAsia="Times New Roman" w:hAnsi="Arial" w:cs="Arial"/>
                <w:sz w:val="20"/>
                <w:szCs w:val="20"/>
                <w:lang w:val="uk-UA"/>
              </w:rPr>
            </w:pPr>
          </w:p>
        </w:tc>
      </w:tr>
      <w:tr w:rsidR="00A266FB" w:rsidRPr="00932E9E" w:rsidTr="008B57BD">
        <w:trPr>
          <w:trHeight w:val="1086"/>
        </w:trPr>
        <w:tc>
          <w:tcPr>
            <w:tcW w:w="4255" w:type="dxa"/>
            <w:gridSpan w:val="5"/>
            <w:vMerge w:val="restart"/>
            <w:tcBorders>
              <w:top w:val="single" w:sz="4" w:space="0" w:color="000000"/>
              <w:left w:val="single" w:sz="4" w:space="0" w:color="000000"/>
              <w:right w:val="single" w:sz="4" w:space="0" w:color="000000"/>
            </w:tcBorders>
            <w:hideMark/>
          </w:tcPr>
          <w:p w:rsidR="00A266FB" w:rsidRPr="00932E9E" w:rsidRDefault="00A266FB" w:rsidP="00A266FB">
            <w:pPr>
              <w:widowControl w:val="0"/>
              <w:tabs>
                <w:tab w:val="left" w:pos="8364"/>
              </w:tabs>
              <w:autoSpaceDE w:val="0"/>
              <w:autoSpaceDN w:val="0"/>
              <w:adjustRightInd w:val="0"/>
              <w:spacing w:after="0" w:line="240" w:lineRule="auto"/>
              <w:jc w:val="both"/>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Спортивна техніка та спорядження спортсменів відповідає вимогам Правил змагань. Правила змагань та Положення змагань, правила експлуатації техніки та заходи безпеки учасники знають та  зобов’язуються їх виконувати.</w:t>
            </w:r>
          </w:p>
        </w:tc>
        <w:tc>
          <w:tcPr>
            <w:tcW w:w="6377" w:type="dxa"/>
            <w:gridSpan w:val="11"/>
            <w:tcBorders>
              <w:top w:val="single" w:sz="4" w:space="0" w:color="000000"/>
              <w:left w:val="single" w:sz="4" w:space="0" w:color="000000"/>
              <w:bottom w:val="single" w:sz="4" w:space="0" w:color="000000"/>
              <w:right w:val="single" w:sz="4" w:space="0" w:color="000000"/>
            </w:tcBorders>
          </w:tcPr>
          <w:p w:rsidR="00A266FB" w:rsidRPr="00932E9E" w:rsidRDefault="00A266FB" w:rsidP="00A266FB">
            <w:pPr>
              <w:tabs>
                <w:tab w:val="left" w:pos="8364"/>
              </w:tabs>
              <w:spacing w:after="0" w:line="240" w:lineRule="auto"/>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П.І.Б. механіка (пілота) чи представника команди</w:t>
            </w:r>
          </w:p>
          <w:p w:rsidR="00A266FB" w:rsidRPr="00932E9E" w:rsidRDefault="00A266FB" w:rsidP="00A266FB">
            <w:pPr>
              <w:tabs>
                <w:tab w:val="left" w:pos="8364"/>
              </w:tabs>
              <w:spacing w:after="0" w:line="240" w:lineRule="auto"/>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 xml:space="preserve">                                                       </w:t>
            </w:r>
          </w:p>
          <w:p w:rsidR="00A266FB" w:rsidRPr="00932E9E" w:rsidRDefault="00A266FB" w:rsidP="00A266FB">
            <w:pPr>
              <w:tabs>
                <w:tab w:val="left" w:pos="8364"/>
              </w:tabs>
              <w:spacing w:after="0" w:line="240" w:lineRule="auto"/>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 xml:space="preserve">______________________________       ________  </w:t>
            </w:r>
          </w:p>
          <w:p w:rsidR="00A266FB" w:rsidRPr="00932E9E" w:rsidRDefault="00A266FB" w:rsidP="00A266FB">
            <w:pPr>
              <w:tabs>
                <w:tab w:val="left" w:pos="8364"/>
              </w:tabs>
              <w:spacing w:after="0" w:line="240" w:lineRule="auto"/>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 xml:space="preserve">                                                                    підпис</w:t>
            </w:r>
          </w:p>
        </w:tc>
      </w:tr>
      <w:tr w:rsidR="00A266FB" w:rsidRPr="00932E9E" w:rsidTr="008B57BD">
        <w:trPr>
          <w:trHeight w:val="395"/>
        </w:trPr>
        <w:tc>
          <w:tcPr>
            <w:tcW w:w="4255" w:type="dxa"/>
            <w:gridSpan w:val="5"/>
            <w:vMerge/>
            <w:tcBorders>
              <w:left w:val="single" w:sz="4" w:space="0" w:color="000000"/>
              <w:bottom w:val="single" w:sz="4" w:space="0" w:color="000000"/>
              <w:right w:val="single" w:sz="4" w:space="0" w:color="000000"/>
            </w:tcBorders>
            <w:hideMark/>
          </w:tcPr>
          <w:p w:rsidR="00A266FB" w:rsidRPr="00932E9E" w:rsidRDefault="00A266FB" w:rsidP="00A266FB">
            <w:pPr>
              <w:widowControl w:val="0"/>
              <w:tabs>
                <w:tab w:val="left" w:pos="8364"/>
              </w:tabs>
              <w:autoSpaceDE w:val="0"/>
              <w:autoSpaceDN w:val="0"/>
              <w:adjustRightInd w:val="0"/>
              <w:spacing w:after="0" w:line="240" w:lineRule="auto"/>
              <w:jc w:val="both"/>
              <w:rPr>
                <w:rFonts w:ascii="Arial" w:eastAsia="Times New Roman" w:hAnsi="Arial" w:cs="Arial"/>
                <w:sz w:val="20"/>
                <w:szCs w:val="20"/>
                <w:lang w:val="uk-UA" w:eastAsia="ru-RU"/>
              </w:rPr>
            </w:pPr>
          </w:p>
        </w:tc>
        <w:tc>
          <w:tcPr>
            <w:tcW w:w="6377" w:type="dxa"/>
            <w:gridSpan w:val="11"/>
            <w:tcBorders>
              <w:top w:val="single" w:sz="4" w:space="0" w:color="000000"/>
              <w:left w:val="single" w:sz="4" w:space="0" w:color="000000"/>
              <w:bottom w:val="single" w:sz="4" w:space="0" w:color="000000"/>
              <w:right w:val="single" w:sz="4" w:space="0" w:color="000000"/>
            </w:tcBorders>
          </w:tcPr>
          <w:p w:rsidR="00A266FB" w:rsidRPr="00932E9E" w:rsidRDefault="00A266FB" w:rsidP="00A266FB">
            <w:pPr>
              <w:tabs>
                <w:tab w:val="left" w:pos="8364"/>
              </w:tabs>
              <w:spacing w:after="0" w:line="240" w:lineRule="auto"/>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 xml:space="preserve">Контактний телефон, діючий на місці змагань </w:t>
            </w:r>
          </w:p>
          <w:p w:rsidR="00A266FB" w:rsidRPr="00932E9E" w:rsidRDefault="00A266FB" w:rsidP="00A266FB">
            <w:pPr>
              <w:tabs>
                <w:tab w:val="left" w:pos="8364"/>
              </w:tabs>
              <w:spacing w:after="0" w:line="240" w:lineRule="auto"/>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_______________________________________</w:t>
            </w:r>
          </w:p>
        </w:tc>
      </w:tr>
      <w:tr w:rsidR="00A266FB" w:rsidRPr="00932E9E" w:rsidTr="008B57BD">
        <w:tc>
          <w:tcPr>
            <w:tcW w:w="4255" w:type="dxa"/>
            <w:gridSpan w:val="5"/>
            <w:tcBorders>
              <w:top w:val="single" w:sz="4" w:space="0" w:color="000000"/>
              <w:left w:val="single" w:sz="4" w:space="0" w:color="000000"/>
              <w:bottom w:val="single" w:sz="4" w:space="0" w:color="000000"/>
              <w:right w:val="single" w:sz="4" w:space="0" w:color="000000"/>
            </w:tcBorders>
            <w:hideMark/>
          </w:tcPr>
          <w:p w:rsidR="00A266FB" w:rsidRPr="00932E9E" w:rsidRDefault="00A266FB" w:rsidP="00A266FB">
            <w:pPr>
              <w:spacing w:after="0" w:line="240" w:lineRule="auto"/>
              <w:rPr>
                <w:rFonts w:ascii="Arial" w:eastAsia="Times New Roman" w:hAnsi="Arial" w:cs="Arial"/>
                <w:sz w:val="20"/>
                <w:szCs w:val="20"/>
                <w:lang w:val="uk-UA" w:eastAsia="ru-RU"/>
              </w:rPr>
            </w:pPr>
            <w:r w:rsidRPr="00932E9E">
              <w:rPr>
                <w:rFonts w:ascii="Arial" w:eastAsia="Times New Roman" w:hAnsi="Arial" w:cs="Arial"/>
                <w:b/>
                <w:sz w:val="20"/>
                <w:szCs w:val="20"/>
                <w:lang w:val="uk-UA" w:eastAsia="ru-RU"/>
              </w:rPr>
              <w:t xml:space="preserve">Човен </w:t>
            </w:r>
            <w:r w:rsidRPr="00932E9E">
              <w:rPr>
                <w:rFonts w:ascii="Arial" w:eastAsia="Times New Roman" w:hAnsi="Arial" w:cs="Arial"/>
                <w:sz w:val="20"/>
                <w:szCs w:val="20"/>
                <w:lang w:val="uk-UA" w:eastAsia="ru-RU"/>
              </w:rPr>
              <w:t xml:space="preserve">(модель, матеріал корпусу, </w:t>
            </w:r>
          </w:p>
          <w:p w:rsidR="00A266FB" w:rsidRPr="00932E9E" w:rsidRDefault="00A266FB" w:rsidP="00A266FB">
            <w:pPr>
              <w:spacing w:after="0" w:line="240" w:lineRule="auto"/>
              <w:rPr>
                <w:rFonts w:ascii="Arial" w:eastAsia="Times New Roman" w:hAnsi="Arial" w:cs="Arial"/>
                <w:sz w:val="20"/>
                <w:szCs w:val="20"/>
                <w:lang w:val="uk-UA"/>
              </w:rPr>
            </w:pPr>
            <w:r w:rsidRPr="00932E9E">
              <w:rPr>
                <w:rFonts w:ascii="Arial" w:eastAsia="Times New Roman" w:hAnsi="Arial" w:cs="Arial"/>
                <w:sz w:val="20"/>
                <w:szCs w:val="20"/>
                <w:lang w:val="uk-UA" w:eastAsia="ru-RU"/>
              </w:rPr>
              <w:t xml:space="preserve">             обводи, розміри L, H, B)</w:t>
            </w:r>
          </w:p>
        </w:tc>
        <w:tc>
          <w:tcPr>
            <w:tcW w:w="1964" w:type="dxa"/>
            <w:gridSpan w:val="4"/>
            <w:tcBorders>
              <w:top w:val="single" w:sz="4" w:space="0" w:color="000000"/>
              <w:left w:val="single" w:sz="4" w:space="0" w:color="000000"/>
              <w:bottom w:val="single" w:sz="4" w:space="0" w:color="000000"/>
              <w:right w:val="single" w:sz="4" w:space="0" w:color="000000"/>
            </w:tcBorders>
          </w:tcPr>
          <w:p w:rsidR="00A266FB" w:rsidRPr="00932E9E" w:rsidRDefault="00A266FB" w:rsidP="00A266FB">
            <w:pPr>
              <w:spacing w:after="0" w:line="240" w:lineRule="auto"/>
              <w:rPr>
                <w:rFonts w:ascii="Arial" w:eastAsia="Times New Roman" w:hAnsi="Arial" w:cs="Arial"/>
                <w:b/>
                <w:sz w:val="20"/>
                <w:szCs w:val="20"/>
                <w:lang w:val="uk-UA" w:eastAsia="ru-RU"/>
              </w:rPr>
            </w:pPr>
          </w:p>
        </w:tc>
        <w:tc>
          <w:tcPr>
            <w:tcW w:w="1361" w:type="dxa"/>
            <w:gridSpan w:val="2"/>
            <w:tcBorders>
              <w:top w:val="single" w:sz="4" w:space="0" w:color="000000"/>
              <w:left w:val="single" w:sz="4" w:space="0" w:color="000000"/>
              <w:bottom w:val="single" w:sz="4" w:space="0" w:color="000000"/>
              <w:right w:val="single" w:sz="4" w:space="0" w:color="000000"/>
            </w:tcBorders>
          </w:tcPr>
          <w:p w:rsidR="00A266FB" w:rsidRPr="00932E9E" w:rsidRDefault="00A266FB" w:rsidP="00A266FB">
            <w:pPr>
              <w:spacing w:after="0" w:line="240" w:lineRule="auto"/>
              <w:ind w:right="-142"/>
              <w:rPr>
                <w:rFonts w:ascii="Arial" w:eastAsia="Times New Roman" w:hAnsi="Arial" w:cs="Arial"/>
                <w:b/>
                <w:sz w:val="20"/>
                <w:szCs w:val="20"/>
                <w:lang w:val="uk-UA" w:eastAsia="ru-RU"/>
              </w:rPr>
            </w:pPr>
          </w:p>
        </w:tc>
        <w:tc>
          <w:tcPr>
            <w:tcW w:w="1413" w:type="dxa"/>
            <w:gridSpan w:val="2"/>
            <w:tcBorders>
              <w:top w:val="single" w:sz="4" w:space="0" w:color="000000"/>
              <w:left w:val="single" w:sz="4" w:space="0" w:color="000000"/>
              <w:bottom w:val="single" w:sz="4" w:space="0" w:color="000000"/>
              <w:right w:val="single" w:sz="4" w:space="0" w:color="000000"/>
            </w:tcBorders>
          </w:tcPr>
          <w:p w:rsidR="00A266FB" w:rsidRPr="00932E9E" w:rsidRDefault="00A266FB" w:rsidP="00A266FB">
            <w:pPr>
              <w:spacing w:after="0" w:line="240" w:lineRule="auto"/>
              <w:rPr>
                <w:rFonts w:ascii="Arial" w:eastAsia="Times New Roman" w:hAnsi="Arial" w:cs="Arial"/>
                <w:b/>
                <w:sz w:val="20"/>
                <w:szCs w:val="20"/>
                <w:lang w:val="uk-UA"/>
              </w:rPr>
            </w:pPr>
          </w:p>
        </w:tc>
        <w:tc>
          <w:tcPr>
            <w:tcW w:w="1639" w:type="dxa"/>
            <w:gridSpan w:val="3"/>
            <w:tcBorders>
              <w:top w:val="single" w:sz="4" w:space="0" w:color="000000"/>
              <w:left w:val="single" w:sz="4" w:space="0" w:color="000000"/>
              <w:bottom w:val="single" w:sz="4" w:space="0" w:color="000000"/>
              <w:right w:val="single" w:sz="4" w:space="0" w:color="000000"/>
            </w:tcBorders>
          </w:tcPr>
          <w:p w:rsidR="00A266FB" w:rsidRPr="00932E9E" w:rsidRDefault="00A266FB" w:rsidP="00A266FB">
            <w:pPr>
              <w:spacing w:after="0" w:line="240" w:lineRule="auto"/>
              <w:rPr>
                <w:rFonts w:ascii="Arial" w:eastAsia="Times New Roman" w:hAnsi="Arial" w:cs="Arial"/>
                <w:b/>
                <w:sz w:val="20"/>
                <w:szCs w:val="20"/>
                <w:lang w:val="uk-UA"/>
              </w:rPr>
            </w:pPr>
          </w:p>
        </w:tc>
      </w:tr>
      <w:tr w:rsidR="00A266FB" w:rsidRPr="00932E9E" w:rsidTr="008B57BD">
        <w:tc>
          <w:tcPr>
            <w:tcW w:w="4255" w:type="dxa"/>
            <w:gridSpan w:val="5"/>
            <w:tcBorders>
              <w:top w:val="single" w:sz="4" w:space="0" w:color="000000"/>
              <w:left w:val="single" w:sz="4" w:space="0" w:color="000000"/>
              <w:bottom w:val="single" w:sz="4" w:space="0" w:color="000000"/>
              <w:right w:val="single" w:sz="4" w:space="0" w:color="000000"/>
            </w:tcBorders>
            <w:hideMark/>
          </w:tcPr>
          <w:p w:rsidR="00A266FB" w:rsidRPr="00932E9E" w:rsidRDefault="00A266FB" w:rsidP="00A266FB">
            <w:pPr>
              <w:spacing w:after="0" w:line="240" w:lineRule="auto"/>
              <w:rPr>
                <w:rFonts w:ascii="Arial" w:eastAsia="Times New Roman" w:hAnsi="Arial" w:cs="Arial"/>
                <w:sz w:val="20"/>
                <w:szCs w:val="20"/>
                <w:lang w:val="uk-UA"/>
              </w:rPr>
            </w:pPr>
            <w:r w:rsidRPr="00932E9E">
              <w:rPr>
                <w:rFonts w:ascii="Arial" w:eastAsia="Times New Roman" w:hAnsi="Arial" w:cs="Arial"/>
                <w:b/>
                <w:sz w:val="20"/>
                <w:szCs w:val="20"/>
                <w:lang w:val="uk-UA"/>
              </w:rPr>
              <w:t xml:space="preserve">Двигун </w:t>
            </w:r>
            <w:r w:rsidRPr="00932E9E">
              <w:rPr>
                <w:rFonts w:ascii="Arial" w:eastAsia="Times New Roman" w:hAnsi="Arial" w:cs="Arial"/>
                <w:sz w:val="20"/>
                <w:szCs w:val="20"/>
                <w:lang w:val="uk-UA"/>
              </w:rPr>
              <w:t xml:space="preserve">(виробник (марка), об’єм,  </w:t>
            </w:r>
          </w:p>
          <w:p w:rsidR="00A266FB" w:rsidRPr="00932E9E" w:rsidRDefault="00A266FB" w:rsidP="00A266FB">
            <w:pPr>
              <w:spacing w:after="0" w:line="240" w:lineRule="auto"/>
              <w:rPr>
                <w:rFonts w:ascii="Arial" w:eastAsia="Times New Roman" w:hAnsi="Arial" w:cs="Arial"/>
                <w:b/>
                <w:sz w:val="20"/>
                <w:szCs w:val="20"/>
                <w:lang w:val="uk-UA"/>
              </w:rPr>
            </w:pPr>
            <w:r w:rsidRPr="00932E9E">
              <w:rPr>
                <w:rFonts w:ascii="Arial" w:eastAsia="Times New Roman" w:hAnsi="Arial" w:cs="Arial"/>
                <w:sz w:val="20"/>
                <w:szCs w:val="20"/>
                <w:lang w:val="uk-UA"/>
              </w:rPr>
              <w:t xml:space="preserve">               потужність, </w:t>
            </w:r>
            <w:proofErr w:type="spellStart"/>
            <w:r w:rsidRPr="00932E9E">
              <w:rPr>
                <w:rFonts w:ascii="Arial" w:eastAsia="Times New Roman" w:hAnsi="Arial" w:cs="Arial"/>
                <w:sz w:val="20"/>
                <w:szCs w:val="20"/>
                <w:lang w:val="uk-UA"/>
              </w:rPr>
              <w:t>тактність</w:t>
            </w:r>
            <w:proofErr w:type="spellEnd"/>
            <w:r w:rsidRPr="00932E9E">
              <w:rPr>
                <w:rFonts w:ascii="Arial" w:eastAsia="Times New Roman" w:hAnsi="Arial" w:cs="Arial"/>
                <w:sz w:val="20"/>
                <w:szCs w:val="20"/>
                <w:lang w:val="uk-UA"/>
              </w:rPr>
              <w:t>)</w:t>
            </w:r>
          </w:p>
        </w:tc>
        <w:tc>
          <w:tcPr>
            <w:tcW w:w="1964" w:type="dxa"/>
            <w:gridSpan w:val="4"/>
            <w:tcBorders>
              <w:top w:val="single" w:sz="4" w:space="0" w:color="000000"/>
              <w:left w:val="single" w:sz="4" w:space="0" w:color="000000"/>
              <w:bottom w:val="single" w:sz="4" w:space="0" w:color="000000"/>
              <w:right w:val="single" w:sz="4" w:space="0" w:color="000000"/>
            </w:tcBorders>
          </w:tcPr>
          <w:p w:rsidR="00A266FB" w:rsidRPr="00932E9E" w:rsidRDefault="00A266FB" w:rsidP="00A266FB">
            <w:pPr>
              <w:spacing w:after="0" w:line="240" w:lineRule="auto"/>
              <w:rPr>
                <w:rFonts w:ascii="Arial" w:eastAsia="Times New Roman" w:hAnsi="Arial" w:cs="Arial"/>
                <w:b/>
                <w:sz w:val="20"/>
                <w:szCs w:val="20"/>
                <w:lang w:val="uk-UA" w:eastAsia="ru-RU"/>
              </w:rPr>
            </w:pPr>
          </w:p>
        </w:tc>
        <w:tc>
          <w:tcPr>
            <w:tcW w:w="1361" w:type="dxa"/>
            <w:gridSpan w:val="2"/>
            <w:tcBorders>
              <w:top w:val="single" w:sz="4" w:space="0" w:color="000000"/>
              <w:left w:val="single" w:sz="4" w:space="0" w:color="000000"/>
              <w:bottom w:val="single" w:sz="4" w:space="0" w:color="000000"/>
              <w:right w:val="single" w:sz="4" w:space="0" w:color="000000"/>
            </w:tcBorders>
          </w:tcPr>
          <w:p w:rsidR="00A266FB" w:rsidRPr="00932E9E" w:rsidRDefault="00A266FB" w:rsidP="00A266FB">
            <w:pPr>
              <w:spacing w:after="0" w:line="240" w:lineRule="auto"/>
              <w:rPr>
                <w:rFonts w:ascii="Arial" w:eastAsia="Times New Roman" w:hAnsi="Arial" w:cs="Arial"/>
                <w:b/>
                <w:sz w:val="20"/>
                <w:szCs w:val="20"/>
                <w:lang w:val="uk-UA" w:eastAsia="ru-RU"/>
              </w:rPr>
            </w:pPr>
          </w:p>
        </w:tc>
        <w:tc>
          <w:tcPr>
            <w:tcW w:w="1413" w:type="dxa"/>
            <w:gridSpan w:val="2"/>
            <w:tcBorders>
              <w:top w:val="single" w:sz="4" w:space="0" w:color="000000"/>
              <w:left w:val="single" w:sz="4" w:space="0" w:color="000000"/>
              <w:bottom w:val="single" w:sz="4" w:space="0" w:color="000000"/>
              <w:right w:val="single" w:sz="4" w:space="0" w:color="000000"/>
            </w:tcBorders>
          </w:tcPr>
          <w:p w:rsidR="00A266FB" w:rsidRPr="00932E9E" w:rsidRDefault="00A266FB" w:rsidP="00A266FB">
            <w:pPr>
              <w:spacing w:after="0" w:line="240" w:lineRule="auto"/>
              <w:rPr>
                <w:rFonts w:ascii="Arial" w:eastAsia="Times New Roman" w:hAnsi="Arial" w:cs="Arial"/>
                <w:b/>
                <w:sz w:val="20"/>
                <w:szCs w:val="20"/>
                <w:lang w:val="uk-UA" w:eastAsia="ru-RU"/>
              </w:rPr>
            </w:pPr>
          </w:p>
        </w:tc>
        <w:tc>
          <w:tcPr>
            <w:tcW w:w="1639" w:type="dxa"/>
            <w:gridSpan w:val="3"/>
            <w:tcBorders>
              <w:top w:val="single" w:sz="4" w:space="0" w:color="000000"/>
              <w:left w:val="single" w:sz="4" w:space="0" w:color="000000"/>
              <w:bottom w:val="single" w:sz="4" w:space="0" w:color="000000"/>
              <w:right w:val="single" w:sz="4" w:space="0" w:color="000000"/>
            </w:tcBorders>
          </w:tcPr>
          <w:p w:rsidR="00A266FB" w:rsidRPr="00932E9E" w:rsidRDefault="00A266FB" w:rsidP="00A266FB">
            <w:pPr>
              <w:spacing w:after="0" w:line="240" w:lineRule="auto"/>
              <w:rPr>
                <w:rFonts w:ascii="Arial" w:eastAsia="Times New Roman" w:hAnsi="Arial" w:cs="Arial"/>
                <w:b/>
                <w:sz w:val="20"/>
                <w:szCs w:val="20"/>
                <w:lang w:val="uk-UA" w:eastAsia="ru-RU"/>
              </w:rPr>
            </w:pPr>
          </w:p>
        </w:tc>
      </w:tr>
      <w:tr w:rsidR="00A266FB" w:rsidRPr="00932E9E" w:rsidTr="008B57BD">
        <w:tc>
          <w:tcPr>
            <w:tcW w:w="10632" w:type="dxa"/>
            <w:gridSpan w:val="16"/>
            <w:tcBorders>
              <w:top w:val="single" w:sz="4" w:space="0" w:color="000000"/>
              <w:left w:val="single" w:sz="4" w:space="0" w:color="000000"/>
              <w:bottom w:val="single" w:sz="4" w:space="0" w:color="000000"/>
              <w:right w:val="single" w:sz="4" w:space="0" w:color="000000"/>
            </w:tcBorders>
            <w:hideMark/>
          </w:tcPr>
          <w:p w:rsidR="00A266FB" w:rsidRPr="00932E9E" w:rsidRDefault="00A266FB" w:rsidP="00A266FB">
            <w:pPr>
              <w:spacing w:after="0" w:line="240" w:lineRule="auto"/>
              <w:rPr>
                <w:rFonts w:ascii="Arial" w:eastAsia="Times New Roman" w:hAnsi="Arial" w:cs="Arial"/>
                <w:b/>
                <w:sz w:val="20"/>
                <w:szCs w:val="20"/>
                <w:lang w:val="uk-UA"/>
              </w:rPr>
            </w:pPr>
            <w:r w:rsidRPr="00932E9E">
              <w:rPr>
                <w:rFonts w:ascii="Arial" w:eastAsia="Times New Roman" w:hAnsi="Arial" w:cs="Arial"/>
                <w:b/>
                <w:sz w:val="20"/>
                <w:szCs w:val="20"/>
                <w:lang w:val="uk-UA"/>
              </w:rPr>
              <w:t>ЗАПОВНЮЄТЬСЯ ОРГАНІЗАТОРАМИ ЗМАГАНЬ</w:t>
            </w:r>
          </w:p>
        </w:tc>
      </w:tr>
      <w:tr w:rsidR="00A266FB" w:rsidRPr="00932E9E" w:rsidTr="008B57BD">
        <w:tc>
          <w:tcPr>
            <w:tcW w:w="5121" w:type="dxa"/>
            <w:gridSpan w:val="7"/>
            <w:tcBorders>
              <w:top w:val="single" w:sz="4" w:space="0" w:color="000000"/>
              <w:left w:val="single" w:sz="4" w:space="0" w:color="000000"/>
              <w:bottom w:val="single" w:sz="4" w:space="0" w:color="000000"/>
              <w:right w:val="single" w:sz="4" w:space="0" w:color="000000"/>
            </w:tcBorders>
            <w:hideMark/>
          </w:tcPr>
          <w:p w:rsidR="00A266FB" w:rsidRPr="00932E9E" w:rsidRDefault="00A266FB" w:rsidP="00A266FB">
            <w:pPr>
              <w:tabs>
                <w:tab w:val="left" w:pos="8364"/>
              </w:tabs>
              <w:spacing w:after="0" w:line="240" w:lineRule="auto"/>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Віза Лікаря (пілот)</w:t>
            </w:r>
          </w:p>
        </w:tc>
        <w:tc>
          <w:tcPr>
            <w:tcW w:w="5511" w:type="dxa"/>
            <w:gridSpan w:val="9"/>
            <w:tcBorders>
              <w:top w:val="single" w:sz="4" w:space="0" w:color="000000"/>
              <w:left w:val="single" w:sz="4" w:space="0" w:color="000000"/>
              <w:bottom w:val="single" w:sz="4" w:space="0" w:color="000000"/>
              <w:right w:val="single" w:sz="4" w:space="0" w:color="000000"/>
            </w:tcBorders>
          </w:tcPr>
          <w:p w:rsidR="00A266FB" w:rsidRPr="00932E9E" w:rsidRDefault="00A266FB" w:rsidP="00A266FB">
            <w:pPr>
              <w:tabs>
                <w:tab w:val="left" w:pos="8364"/>
              </w:tabs>
              <w:spacing w:after="0" w:line="240" w:lineRule="auto"/>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Віза Лікаря (штурман)</w:t>
            </w:r>
          </w:p>
        </w:tc>
      </w:tr>
      <w:tr w:rsidR="00A266FB" w:rsidRPr="00932E9E" w:rsidTr="008B57BD">
        <w:tc>
          <w:tcPr>
            <w:tcW w:w="5121" w:type="dxa"/>
            <w:gridSpan w:val="7"/>
            <w:tcBorders>
              <w:top w:val="single" w:sz="4" w:space="0" w:color="000000"/>
              <w:left w:val="single" w:sz="4" w:space="0" w:color="000000"/>
              <w:bottom w:val="single" w:sz="4" w:space="0" w:color="000000"/>
              <w:right w:val="single" w:sz="4" w:space="0" w:color="000000"/>
            </w:tcBorders>
            <w:hideMark/>
          </w:tcPr>
          <w:p w:rsidR="00A266FB" w:rsidRPr="00932E9E" w:rsidRDefault="00A266FB" w:rsidP="00A266FB">
            <w:pPr>
              <w:tabs>
                <w:tab w:val="left" w:pos="8364"/>
              </w:tabs>
              <w:spacing w:after="0" w:line="240" w:lineRule="auto"/>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Віза Страхувальника (пілот)</w:t>
            </w:r>
          </w:p>
        </w:tc>
        <w:tc>
          <w:tcPr>
            <w:tcW w:w="5511" w:type="dxa"/>
            <w:gridSpan w:val="9"/>
            <w:tcBorders>
              <w:top w:val="single" w:sz="4" w:space="0" w:color="000000"/>
              <w:left w:val="single" w:sz="4" w:space="0" w:color="000000"/>
              <w:bottom w:val="single" w:sz="4" w:space="0" w:color="000000"/>
              <w:right w:val="single" w:sz="4" w:space="0" w:color="000000"/>
            </w:tcBorders>
          </w:tcPr>
          <w:p w:rsidR="00A266FB" w:rsidRPr="00932E9E" w:rsidRDefault="00A266FB" w:rsidP="00A266FB">
            <w:pPr>
              <w:tabs>
                <w:tab w:val="left" w:pos="8364"/>
              </w:tabs>
              <w:spacing w:after="0" w:line="240" w:lineRule="auto"/>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Віза Страхувальника (штурман)</w:t>
            </w:r>
          </w:p>
        </w:tc>
      </w:tr>
      <w:tr w:rsidR="00A266FB" w:rsidRPr="00932E9E" w:rsidTr="008B57BD">
        <w:tc>
          <w:tcPr>
            <w:tcW w:w="4255" w:type="dxa"/>
            <w:gridSpan w:val="5"/>
            <w:tcBorders>
              <w:top w:val="single" w:sz="4" w:space="0" w:color="000000"/>
              <w:left w:val="single" w:sz="4" w:space="0" w:color="000000"/>
              <w:bottom w:val="single" w:sz="4" w:space="0" w:color="000000"/>
              <w:right w:val="single" w:sz="4" w:space="0" w:color="000000"/>
            </w:tcBorders>
            <w:hideMark/>
          </w:tcPr>
          <w:p w:rsidR="00A266FB" w:rsidRPr="00932E9E" w:rsidRDefault="00A266FB" w:rsidP="00A266FB">
            <w:pPr>
              <w:tabs>
                <w:tab w:val="left" w:pos="8364"/>
              </w:tabs>
              <w:spacing w:after="0" w:line="240" w:lineRule="auto"/>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Віза __________</w:t>
            </w:r>
          </w:p>
          <w:p w:rsidR="00A266FB" w:rsidRPr="00932E9E" w:rsidRDefault="00A266FB" w:rsidP="00A266FB">
            <w:pPr>
              <w:tabs>
                <w:tab w:val="left" w:pos="8364"/>
              </w:tabs>
              <w:spacing w:after="0" w:line="240" w:lineRule="auto"/>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 xml:space="preserve">Віза__________        </w:t>
            </w:r>
          </w:p>
        </w:tc>
        <w:tc>
          <w:tcPr>
            <w:tcW w:w="1964" w:type="dxa"/>
            <w:gridSpan w:val="4"/>
            <w:tcBorders>
              <w:top w:val="single" w:sz="4" w:space="0" w:color="000000"/>
              <w:left w:val="single" w:sz="4" w:space="0" w:color="000000"/>
              <w:right w:val="single" w:sz="4" w:space="0" w:color="000000"/>
            </w:tcBorders>
          </w:tcPr>
          <w:p w:rsidR="00A266FB" w:rsidRPr="00932E9E" w:rsidRDefault="00A266FB" w:rsidP="00A266FB">
            <w:pPr>
              <w:spacing w:after="0" w:line="240" w:lineRule="auto"/>
              <w:rPr>
                <w:rFonts w:ascii="Arial" w:eastAsia="Times New Roman" w:hAnsi="Arial" w:cs="Arial"/>
                <w:b/>
                <w:sz w:val="20"/>
                <w:szCs w:val="20"/>
                <w:lang w:val="uk-UA"/>
              </w:rPr>
            </w:pPr>
            <w:r w:rsidRPr="00932E9E">
              <w:rPr>
                <w:rFonts w:ascii="Arial" w:eastAsia="Times New Roman" w:hAnsi="Arial" w:cs="Arial"/>
                <w:b/>
                <w:sz w:val="20"/>
                <w:szCs w:val="20"/>
                <w:lang w:val="uk-UA"/>
              </w:rPr>
              <w:t>Стартовий номер</w:t>
            </w:r>
          </w:p>
        </w:tc>
        <w:tc>
          <w:tcPr>
            <w:tcW w:w="1361" w:type="dxa"/>
            <w:gridSpan w:val="2"/>
            <w:tcBorders>
              <w:top w:val="single" w:sz="4" w:space="0" w:color="000000"/>
              <w:left w:val="single" w:sz="4" w:space="0" w:color="000000"/>
              <w:right w:val="single" w:sz="4" w:space="0" w:color="000000"/>
            </w:tcBorders>
          </w:tcPr>
          <w:p w:rsidR="00A266FB" w:rsidRPr="00932E9E" w:rsidRDefault="00A266FB" w:rsidP="00A266FB">
            <w:pPr>
              <w:spacing w:after="0" w:line="240" w:lineRule="auto"/>
              <w:rPr>
                <w:rFonts w:ascii="Arial" w:eastAsia="Times New Roman" w:hAnsi="Arial" w:cs="Arial"/>
                <w:b/>
                <w:sz w:val="20"/>
                <w:szCs w:val="20"/>
                <w:lang w:val="uk-UA"/>
              </w:rPr>
            </w:pPr>
          </w:p>
        </w:tc>
        <w:tc>
          <w:tcPr>
            <w:tcW w:w="1413" w:type="dxa"/>
            <w:gridSpan w:val="2"/>
            <w:tcBorders>
              <w:top w:val="single" w:sz="4" w:space="0" w:color="000000"/>
              <w:left w:val="single" w:sz="4" w:space="0" w:color="000000"/>
              <w:right w:val="single" w:sz="4" w:space="0" w:color="000000"/>
            </w:tcBorders>
          </w:tcPr>
          <w:p w:rsidR="00A266FB" w:rsidRPr="00932E9E" w:rsidRDefault="00A266FB" w:rsidP="00A266FB">
            <w:pPr>
              <w:spacing w:after="0" w:line="240" w:lineRule="auto"/>
              <w:rPr>
                <w:rFonts w:ascii="Arial" w:eastAsia="Times New Roman" w:hAnsi="Arial" w:cs="Arial"/>
                <w:b/>
                <w:sz w:val="20"/>
                <w:szCs w:val="20"/>
                <w:lang w:val="uk-UA"/>
              </w:rPr>
            </w:pPr>
            <w:r w:rsidRPr="00932E9E">
              <w:rPr>
                <w:rFonts w:ascii="Arial" w:eastAsia="Times New Roman" w:hAnsi="Arial" w:cs="Arial"/>
                <w:b/>
                <w:sz w:val="20"/>
                <w:szCs w:val="20"/>
                <w:lang w:val="uk-UA"/>
              </w:rPr>
              <w:t>КЛАС</w:t>
            </w:r>
          </w:p>
        </w:tc>
        <w:tc>
          <w:tcPr>
            <w:tcW w:w="1639" w:type="dxa"/>
            <w:gridSpan w:val="3"/>
            <w:tcBorders>
              <w:top w:val="single" w:sz="4" w:space="0" w:color="000000"/>
              <w:left w:val="single" w:sz="4" w:space="0" w:color="000000"/>
              <w:right w:val="single" w:sz="4" w:space="0" w:color="000000"/>
            </w:tcBorders>
          </w:tcPr>
          <w:p w:rsidR="00A266FB" w:rsidRPr="00932E9E" w:rsidRDefault="00A266FB" w:rsidP="00A266FB">
            <w:pPr>
              <w:spacing w:after="0" w:line="240" w:lineRule="auto"/>
              <w:rPr>
                <w:rFonts w:ascii="Arial" w:eastAsia="Times New Roman" w:hAnsi="Arial" w:cs="Arial"/>
                <w:b/>
                <w:sz w:val="20"/>
                <w:szCs w:val="20"/>
                <w:lang w:val="uk-UA"/>
              </w:rPr>
            </w:pPr>
          </w:p>
        </w:tc>
      </w:tr>
      <w:tr w:rsidR="00A266FB" w:rsidRPr="00932E9E" w:rsidTr="008B57BD">
        <w:tc>
          <w:tcPr>
            <w:tcW w:w="10632" w:type="dxa"/>
            <w:gridSpan w:val="16"/>
            <w:tcBorders>
              <w:top w:val="single" w:sz="4" w:space="0" w:color="000000"/>
              <w:left w:val="single" w:sz="4" w:space="0" w:color="000000"/>
              <w:bottom w:val="single" w:sz="4" w:space="0" w:color="000000"/>
              <w:right w:val="single" w:sz="4" w:space="0" w:color="000000"/>
            </w:tcBorders>
            <w:hideMark/>
          </w:tcPr>
          <w:p w:rsidR="00A266FB" w:rsidRPr="00932E9E" w:rsidRDefault="00A266FB" w:rsidP="00A266FB">
            <w:pPr>
              <w:spacing w:after="0" w:line="240" w:lineRule="auto"/>
              <w:rPr>
                <w:rFonts w:ascii="Arial" w:eastAsia="Times New Roman" w:hAnsi="Arial" w:cs="Arial"/>
                <w:b/>
                <w:sz w:val="20"/>
                <w:szCs w:val="20"/>
                <w:lang w:val="uk-UA"/>
              </w:rPr>
            </w:pPr>
            <w:r w:rsidRPr="00932E9E">
              <w:rPr>
                <w:rFonts w:ascii="Arial" w:eastAsia="Times New Roman" w:hAnsi="Arial" w:cs="Arial"/>
                <w:b/>
                <w:sz w:val="20"/>
                <w:szCs w:val="20"/>
                <w:lang w:val="uk-UA" w:eastAsia="ru-RU"/>
              </w:rPr>
              <w:t>Протокол технічного огляду (заповнюється Головою Технічної Комісії)</w:t>
            </w:r>
          </w:p>
        </w:tc>
      </w:tr>
      <w:tr w:rsidR="00A266FB" w:rsidRPr="00932E9E" w:rsidTr="008B5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5" w:type="dxa"/>
            <w:gridSpan w:val="5"/>
          </w:tcPr>
          <w:p w:rsidR="00A266FB" w:rsidRPr="00932E9E" w:rsidRDefault="00A266FB" w:rsidP="00A266FB">
            <w:pPr>
              <w:spacing w:after="0" w:line="240" w:lineRule="auto"/>
              <w:rPr>
                <w:rFonts w:ascii="Arial" w:eastAsia="Times New Roman" w:hAnsi="Arial" w:cs="Arial"/>
                <w:b/>
                <w:sz w:val="20"/>
                <w:szCs w:val="20"/>
                <w:lang w:val="uk-UA" w:eastAsia="ru-RU"/>
              </w:rPr>
            </w:pPr>
            <w:r w:rsidRPr="00932E9E">
              <w:rPr>
                <w:rFonts w:ascii="Arial" w:eastAsia="Times New Roman" w:hAnsi="Arial" w:cs="Arial"/>
                <w:b/>
                <w:sz w:val="20"/>
                <w:szCs w:val="20"/>
                <w:lang w:val="uk-UA" w:eastAsia="ru-RU"/>
              </w:rPr>
              <w:t>Пристрій, що перевіряється</w:t>
            </w:r>
          </w:p>
        </w:tc>
        <w:tc>
          <w:tcPr>
            <w:tcW w:w="1964" w:type="dxa"/>
            <w:gridSpan w:val="4"/>
            <w:vAlign w:val="center"/>
          </w:tcPr>
          <w:p w:rsidR="00A266FB" w:rsidRPr="00932E9E" w:rsidRDefault="00A266FB" w:rsidP="00A266FB">
            <w:pPr>
              <w:spacing w:after="0" w:line="240" w:lineRule="auto"/>
              <w:rPr>
                <w:rFonts w:ascii="Arial" w:eastAsia="Times New Roman" w:hAnsi="Arial" w:cs="Arial"/>
                <w:b/>
                <w:sz w:val="20"/>
                <w:szCs w:val="20"/>
                <w:lang w:val="uk-UA" w:eastAsia="ru-RU"/>
              </w:rPr>
            </w:pPr>
            <w:r w:rsidRPr="00932E9E">
              <w:rPr>
                <w:rFonts w:ascii="Arial" w:eastAsia="Times New Roman" w:hAnsi="Arial" w:cs="Arial"/>
                <w:b/>
                <w:sz w:val="20"/>
                <w:szCs w:val="20"/>
                <w:lang w:val="uk-UA" w:eastAsia="ru-RU"/>
              </w:rPr>
              <w:t>Прийняв</w:t>
            </w:r>
          </w:p>
        </w:tc>
        <w:tc>
          <w:tcPr>
            <w:tcW w:w="4413" w:type="dxa"/>
            <w:gridSpan w:val="7"/>
            <w:vAlign w:val="center"/>
          </w:tcPr>
          <w:p w:rsidR="00A266FB" w:rsidRPr="00932E9E" w:rsidRDefault="00A266FB" w:rsidP="00A266FB">
            <w:pPr>
              <w:spacing w:after="0" w:line="240" w:lineRule="auto"/>
              <w:rPr>
                <w:rFonts w:ascii="Arial" w:eastAsia="Times New Roman" w:hAnsi="Arial" w:cs="Arial"/>
                <w:b/>
                <w:sz w:val="20"/>
                <w:szCs w:val="20"/>
                <w:lang w:val="uk-UA" w:eastAsia="ru-RU"/>
              </w:rPr>
            </w:pPr>
            <w:r w:rsidRPr="00932E9E">
              <w:rPr>
                <w:rFonts w:ascii="Arial" w:eastAsia="Times New Roman" w:hAnsi="Arial" w:cs="Arial"/>
                <w:b/>
                <w:sz w:val="20"/>
                <w:szCs w:val="20"/>
                <w:lang w:val="uk-UA" w:eastAsia="ru-RU"/>
              </w:rPr>
              <w:t>Не прийняв, причини або коментарі</w:t>
            </w:r>
          </w:p>
        </w:tc>
      </w:tr>
      <w:tr w:rsidR="00A266FB" w:rsidRPr="00932E9E" w:rsidTr="008B5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5" w:type="dxa"/>
            <w:gridSpan w:val="5"/>
          </w:tcPr>
          <w:p w:rsidR="00A266FB" w:rsidRPr="00932E9E" w:rsidRDefault="00A266FB" w:rsidP="00A266FB">
            <w:pPr>
              <w:spacing w:after="0" w:line="240" w:lineRule="auto"/>
              <w:rPr>
                <w:rFonts w:ascii="Arial" w:eastAsia="Times New Roman" w:hAnsi="Arial" w:cs="Arial"/>
                <w:bCs/>
                <w:sz w:val="20"/>
                <w:szCs w:val="20"/>
                <w:lang w:val="uk-UA" w:eastAsia="ru-RU"/>
              </w:rPr>
            </w:pPr>
            <w:r w:rsidRPr="00932E9E">
              <w:rPr>
                <w:rFonts w:ascii="Arial" w:eastAsia="Times New Roman" w:hAnsi="Arial" w:cs="Arial"/>
                <w:bCs/>
                <w:sz w:val="20"/>
                <w:szCs w:val="20"/>
                <w:lang w:val="uk-UA" w:eastAsia="ru-RU"/>
              </w:rPr>
              <w:t>Жилет</w:t>
            </w:r>
          </w:p>
        </w:tc>
        <w:tc>
          <w:tcPr>
            <w:tcW w:w="1964" w:type="dxa"/>
            <w:gridSpan w:val="4"/>
          </w:tcPr>
          <w:p w:rsidR="00A266FB" w:rsidRPr="00932E9E" w:rsidRDefault="00A266FB" w:rsidP="00A266FB">
            <w:pPr>
              <w:spacing w:after="0" w:line="240" w:lineRule="auto"/>
              <w:rPr>
                <w:rFonts w:ascii="Arial" w:eastAsia="Times New Roman" w:hAnsi="Arial" w:cs="Arial"/>
                <w:sz w:val="20"/>
                <w:szCs w:val="20"/>
                <w:lang w:val="uk-UA" w:eastAsia="ru-RU"/>
              </w:rPr>
            </w:pPr>
          </w:p>
        </w:tc>
        <w:tc>
          <w:tcPr>
            <w:tcW w:w="4413" w:type="dxa"/>
            <w:gridSpan w:val="7"/>
          </w:tcPr>
          <w:p w:rsidR="00A266FB" w:rsidRPr="00932E9E" w:rsidRDefault="00A266FB" w:rsidP="00A266FB">
            <w:pPr>
              <w:spacing w:after="0" w:line="240" w:lineRule="auto"/>
              <w:rPr>
                <w:rFonts w:ascii="Arial" w:eastAsia="Times New Roman" w:hAnsi="Arial" w:cs="Arial"/>
                <w:sz w:val="20"/>
                <w:szCs w:val="20"/>
                <w:lang w:val="uk-UA" w:eastAsia="ru-RU"/>
              </w:rPr>
            </w:pPr>
          </w:p>
        </w:tc>
      </w:tr>
      <w:tr w:rsidR="00A266FB" w:rsidRPr="00932E9E" w:rsidTr="008B5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5" w:type="dxa"/>
            <w:gridSpan w:val="5"/>
          </w:tcPr>
          <w:p w:rsidR="00A266FB" w:rsidRPr="00932E9E" w:rsidRDefault="00A266FB" w:rsidP="00A266FB">
            <w:pPr>
              <w:spacing w:after="0" w:line="240" w:lineRule="auto"/>
              <w:rPr>
                <w:rFonts w:ascii="Arial" w:eastAsia="Times New Roman" w:hAnsi="Arial" w:cs="Arial"/>
                <w:bCs/>
                <w:sz w:val="20"/>
                <w:szCs w:val="20"/>
                <w:lang w:val="uk-UA" w:eastAsia="ru-RU"/>
              </w:rPr>
            </w:pPr>
            <w:r w:rsidRPr="00932E9E">
              <w:rPr>
                <w:rFonts w:ascii="Arial" w:eastAsia="Times New Roman" w:hAnsi="Arial" w:cs="Arial"/>
                <w:bCs/>
                <w:sz w:val="20"/>
                <w:szCs w:val="20"/>
                <w:lang w:val="uk-UA" w:eastAsia="ru-RU"/>
              </w:rPr>
              <w:t>Механізм керування</w:t>
            </w:r>
          </w:p>
        </w:tc>
        <w:tc>
          <w:tcPr>
            <w:tcW w:w="1964" w:type="dxa"/>
            <w:gridSpan w:val="4"/>
          </w:tcPr>
          <w:p w:rsidR="00A266FB" w:rsidRPr="00932E9E" w:rsidRDefault="00A266FB" w:rsidP="00A266FB">
            <w:pPr>
              <w:spacing w:after="0" w:line="240" w:lineRule="auto"/>
              <w:rPr>
                <w:rFonts w:ascii="Arial" w:eastAsia="Times New Roman" w:hAnsi="Arial" w:cs="Arial"/>
                <w:sz w:val="20"/>
                <w:szCs w:val="20"/>
                <w:lang w:val="uk-UA" w:eastAsia="ru-RU"/>
              </w:rPr>
            </w:pPr>
          </w:p>
        </w:tc>
        <w:tc>
          <w:tcPr>
            <w:tcW w:w="4413" w:type="dxa"/>
            <w:gridSpan w:val="7"/>
          </w:tcPr>
          <w:p w:rsidR="00A266FB" w:rsidRPr="00932E9E" w:rsidRDefault="00A266FB" w:rsidP="00A266FB">
            <w:pPr>
              <w:spacing w:after="0" w:line="240" w:lineRule="auto"/>
              <w:rPr>
                <w:rFonts w:ascii="Arial" w:eastAsia="Times New Roman" w:hAnsi="Arial" w:cs="Arial"/>
                <w:sz w:val="20"/>
                <w:szCs w:val="20"/>
                <w:lang w:val="uk-UA" w:eastAsia="ru-RU"/>
              </w:rPr>
            </w:pPr>
          </w:p>
        </w:tc>
      </w:tr>
      <w:tr w:rsidR="00A266FB" w:rsidRPr="00932E9E" w:rsidTr="008B5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5" w:type="dxa"/>
            <w:gridSpan w:val="5"/>
          </w:tcPr>
          <w:p w:rsidR="00A266FB" w:rsidRPr="00932E9E" w:rsidRDefault="00A266FB" w:rsidP="00A266FB">
            <w:pPr>
              <w:spacing w:after="0" w:line="240" w:lineRule="auto"/>
              <w:rPr>
                <w:rFonts w:ascii="Arial" w:eastAsia="Times New Roman" w:hAnsi="Arial" w:cs="Arial"/>
                <w:bCs/>
                <w:sz w:val="20"/>
                <w:szCs w:val="20"/>
                <w:lang w:val="uk-UA" w:eastAsia="ru-RU"/>
              </w:rPr>
            </w:pPr>
            <w:r w:rsidRPr="00932E9E">
              <w:rPr>
                <w:rFonts w:ascii="Arial" w:eastAsia="Times New Roman" w:hAnsi="Arial" w:cs="Arial"/>
                <w:bCs/>
                <w:sz w:val="20"/>
                <w:szCs w:val="20"/>
                <w:lang w:val="uk-UA" w:eastAsia="ru-RU"/>
              </w:rPr>
              <w:t>Аварійний вимикач запалення (чека)</w:t>
            </w:r>
          </w:p>
        </w:tc>
        <w:tc>
          <w:tcPr>
            <w:tcW w:w="1964" w:type="dxa"/>
            <w:gridSpan w:val="4"/>
          </w:tcPr>
          <w:p w:rsidR="00A266FB" w:rsidRPr="00932E9E" w:rsidRDefault="00A266FB" w:rsidP="00A266FB">
            <w:pPr>
              <w:spacing w:after="0" w:line="240" w:lineRule="auto"/>
              <w:rPr>
                <w:rFonts w:ascii="Arial" w:eastAsia="Times New Roman" w:hAnsi="Arial" w:cs="Arial"/>
                <w:sz w:val="20"/>
                <w:szCs w:val="20"/>
                <w:lang w:val="uk-UA" w:eastAsia="ru-RU"/>
              </w:rPr>
            </w:pPr>
          </w:p>
        </w:tc>
        <w:tc>
          <w:tcPr>
            <w:tcW w:w="4413" w:type="dxa"/>
            <w:gridSpan w:val="7"/>
          </w:tcPr>
          <w:p w:rsidR="00A266FB" w:rsidRPr="00932E9E" w:rsidRDefault="00A266FB" w:rsidP="00A266FB">
            <w:pPr>
              <w:spacing w:after="0" w:line="240" w:lineRule="auto"/>
              <w:rPr>
                <w:rFonts w:ascii="Arial" w:eastAsia="Times New Roman" w:hAnsi="Arial" w:cs="Arial"/>
                <w:sz w:val="20"/>
                <w:szCs w:val="20"/>
                <w:lang w:val="uk-UA" w:eastAsia="ru-RU"/>
              </w:rPr>
            </w:pPr>
          </w:p>
        </w:tc>
      </w:tr>
      <w:tr w:rsidR="00A266FB" w:rsidRPr="00932E9E" w:rsidTr="008B5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5" w:type="dxa"/>
            <w:gridSpan w:val="5"/>
          </w:tcPr>
          <w:p w:rsidR="00A266FB" w:rsidRPr="00932E9E" w:rsidRDefault="00A266FB" w:rsidP="00A266FB">
            <w:pPr>
              <w:spacing w:after="0" w:line="240" w:lineRule="auto"/>
              <w:rPr>
                <w:rFonts w:ascii="Arial" w:eastAsia="Times New Roman" w:hAnsi="Arial" w:cs="Arial"/>
                <w:bCs/>
                <w:sz w:val="20"/>
                <w:szCs w:val="20"/>
                <w:lang w:val="uk-UA" w:eastAsia="ru-RU"/>
              </w:rPr>
            </w:pPr>
            <w:proofErr w:type="spellStart"/>
            <w:r w:rsidRPr="008A38A2">
              <w:rPr>
                <w:rFonts w:ascii="Arial" w:eastAsia="Times New Roman" w:hAnsi="Arial" w:cs="Arial"/>
                <w:bCs/>
                <w:sz w:val="20"/>
                <w:szCs w:val="20"/>
                <w:lang w:val="uk-UA" w:eastAsia="ru-RU"/>
              </w:rPr>
              <w:t>Буксирувальний</w:t>
            </w:r>
            <w:proofErr w:type="spellEnd"/>
            <w:r w:rsidRPr="00932E9E">
              <w:rPr>
                <w:rFonts w:ascii="Arial" w:eastAsia="Times New Roman" w:hAnsi="Arial" w:cs="Arial"/>
                <w:bCs/>
                <w:sz w:val="20"/>
                <w:szCs w:val="20"/>
                <w:lang w:val="uk-UA" w:eastAsia="ru-RU"/>
              </w:rPr>
              <w:t xml:space="preserve"> рим</w:t>
            </w:r>
          </w:p>
        </w:tc>
        <w:tc>
          <w:tcPr>
            <w:tcW w:w="1964" w:type="dxa"/>
            <w:gridSpan w:val="4"/>
          </w:tcPr>
          <w:p w:rsidR="00A266FB" w:rsidRPr="00932E9E" w:rsidRDefault="00A266FB" w:rsidP="00A266FB">
            <w:pPr>
              <w:spacing w:after="0" w:line="240" w:lineRule="auto"/>
              <w:rPr>
                <w:rFonts w:ascii="Arial" w:eastAsia="Times New Roman" w:hAnsi="Arial" w:cs="Arial"/>
                <w:sz w:val="20"/>
                <w:szCs w:val="20"/>
                <w:lang w:val="uk-UA" w:eastAsia="ru-RU"/>
              </w:rPr>
            </w:pPr>
          </w:p>
        </w:tc>
        <w:tc>
          <w:tcPr>
            <w:tcW w:w="4413" w:type="dxa"/>
            <w:gridSpan w:val="7"/>
          </w:tcPr>
          <w:p w:rsidR="00A266FB" w:rsidRPr="00932E9E" w:rsidRDefault="00A266FB" w:rsidP="00A266FB">
            <w:pPr>
              <w:spacing w:after="0" w:line="240" w:lineRule="auto"/>
              <w:rPr>
                <w:rFonts w:ascii="Arial" w:eastAsia="Times New Roman" w:hAnsi="Arial" w:cs="Arial"/>
                <w:sz w:val="20"/>
                <w:szCs w:val="20"/>
                <w:lang w:val="uk-UA" w:eastAsia="ru-RU"/>
              </w:rPr>
            </w:pPr>
          </w:p>
        </w:tc>
      </w:tr>
      <w:tr w:rsidR="00A266FB" w:rsidRPr="00932E9E" w:rsidTr="008B5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5" w:type="dxa"/>
            <w:gridSpan w:val="5"/>
          </w:tcPr>
          <w:p w:rsidR="00A266FB" w:rsidRPr="00932E9E" w:rsidRDefault="00A266FB" w:rsidP="008A38A2">
            <w:pPr>
              <w:spacing w:after="0" w:line="240" w:lineRule="auto"/>
              <w:rPr>
                <w:rFonts w:ascii="Arial" w:eastAsia="Times New Roman" w:hAnsi="Arial" w:cs="Arial"/>
                <w:bCs/>
                <w:sz w:val="20"/>
                <w:szCs w:val="20"/>
                <w:lang w:val="uk-UA" w:eastAsia="ru-RU"/>
              </w:rPr>
            </w:pPr>
            <w:proofErr w:type="spellStart"/>
            <w:r w:rsidRPr="008A38A2">
              <w:rPr>
                <w:rFonts w:ascii="Arial" w:eastAsia="Times New Roman" w:hAnsi="Arial" w:cs="Arial"/>
                <w:bCs/>
                <w:sz w:val="20"/>
                <w:szCs w:val="20"/>
                <w:lang w:val="uk-UA" w:eastAsia="ru-RU"/>
              </w:rPr>
              <w:t>Буксир</w:t>
            </w:r>
            <w:r w:rsidR="008A38A2">
              <w:rPr>
                <w:rFonts w:ascii="Arial" w:eastAsia="Times New Roman" w:hAnsi="Arial" w:cs="Arial"/>
                <w:bCs/>
                <w:sz w:val="20"/>
                <w:szCs w:val="20"/>
                <w:lang w:val="uk-UA" w:eastAsia="ru-RU"/>
              </w:rPr>
              <w:t>увальний</w:t>
            </w:r>
            <w:proofErr w:type="spellEnd"/>
            <w:r w:rsidRPr="00932E9E">
              <w:rPr>
                <w:rFonts w:ascii="Arial" w:eastAsia="Times New Roman" w:hAnsi="Arial" w:cs="Arial"/>
                <w:bCs/>
                <w:sz w:val="20"/>
                <w:szCs w:val="20"/>
                <w:lang w:val="uk-UA" w:eastAsia="ru-RU"/>
              </w:rPr>
              <w:t xml:space="preserve"> кінець</w:t>
            </w:r>
          </w:p>
        </w:tc>
        <w:tc>
          <w:tcPr>
            <w:tcW w:w="1964" w:type="dxa"/>
            <w:gridSpan w:val="4"/>
          </w:tcPr>
          <w:p w:rsidR="00A266FB" w:rsidRPr="00932E9E" w:rsidRDefault="00A266FB" w:rsidP="00A266FB">
            <w:pPr>
              <w:spacing w:after="0" w:line="240" w:lineRule="auto"/>
              <w:rPr>
                <w:rFonts w:ascii="Arial" w:eastAsia="Times New Roman" w:hAnsi="Arial" w:cs="Arial"/>
                <w:sz w:val="20"/>
                <w:szCs w:val="20"/>
                <w:lang w:val="uk-UA" w:eastAsia="ru-RU"/>
              </w:rPr>
            </w:pPr>
          </w:p>
        </w:tc>
        <w:tc>
          <w:tcPr>
            <w:tcW w:w="4413" w:type="dxa"/>
            <w:gridSpan w:val="7"/>
          </w:tcPr>
          <w:p w:rsidR="00A266FB" w:rsidRPr="00932E9E" w:rsidRDefault="00A266FB" w:rsidP="00A266FB">
            <w:pPr>
              <w:spacing w:after="0" w:line="240" w:lineRule="auto"/>
              <w:rPr>
                <w:rFonts w:ascii="Arial" w:eastAsia="Times New Roman" w:hAnsi="Arial" w:cs="Arial"/>
                <w:sz w:val="20"/>
                <w:szCs w:val="20"/>
                <w:lang w:val="uk-UA" w:eastAsia="ru-RU"/>
              </w:rPr>
            </w:pPr>
          </w:p>
        </w:tc>
      </w:tr>
      <w:tr w:rsidR="00A266FB" w:rsidRPr="00932E9E" w:rsidTr="008B5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5" w:type="dxa"/>
            <w:gridSpan w:val="5"/>
          </w:tcPr>
          <w:p w:rsidR="00A266FB" w:rsidRPr="00932E9E" w:rsidRDefault="00A266FB" w:rsidP="00A266FB">
            <w:pPr>
              <w:spacing w:after="0" w:line="240" w:lineRule="auto"/>
              <w:rPr>
                <w:rFonts w:ascii="Arial" w:eastAsia="Times New Roman" w:hAnsi="Arial" w:cs="Arial"/>
                <w:bCs/>
                <w:sz w:val="20"/>
                <w:szCs w:val="20"/>
                <w:lang w:val="uk-UA" w:eastAsia="ru-RU"/>
              </w:rPr>
            </w:pPr>
            <w:r w:rsidRPr="00932E9E">
              <w:rPr>
                <w:rFonts w:ascii="Arial" w:eastAsia="Times New Roman" w:hAnsi="Arial" w:cs="Arial"/>
                <w:bCs/>
                <w:sz w:val="20"/>
                <w:szCs w:val="20"/>
                <w:lang w:val="uk-UA" w:eastAsia="ru-RU"/>
              </w:rPr>
              <w:t>Весла</w:t>
            </w:r>
          </w:p>
        </w:tc>
        <w:tc>
          <w:tcPr>
            <w:tcW w:w="1964" w:type="dxa"/>
            <w:gridSpan w:val="4"/>
          </w:tcPr>
          <w:p w:rsidR="00A266FB" w:rsidRPr="00932E9E" w:rsidRDefault="00A266FB" w:rsidP="00A266FB">
            <w:pPr>
              <w:spacing w:after="0" w:line="240" w:lineRule="auto"/>
              <w:rPr>
                <w:rFonts w:ascii="Arial" w:eastAsia="Times New Roman" w:hAnsi="Arial" w:cs="Arial"/>
                <w:sz w:val="20"/>
                <w:szCs w:val="20"/>
                <w:lang w:val="uk-UA" w:eastAsia="ru-RU"/>
              </w:rPr>
            </w:pPr>
          </w:p>
        </w:tc>
        <w:tc>
          <w:tcPr>
            <w:tcW w:w="4413" w:type="dxa"/>
            <w:gridSpan w:val="7"/>
          </w:tcPr>
          <w:p w:rsidR="00A266FB" w:rsidRPr="00932E9E" w:rsidRDefault="00A266FB" w:rsidP="00A266FB">
            <w:pPr>
              <w:spacing w:after="0" w:line="240" w:lineRule="auto"/>
              <w:rPr>
                <w:rFonts w:ascii="Arial" w:eastAsia="Times New Roman" w:hAnsi="Arial" w:cs="Arial"/>
                <w:sz w:val="20"/>
                <w:szCs w:val="20"/>
                <w:lang w:val="uk-UA" w:eastAsia="ru-RU"/>
              </w:rPr>
            </w:pPr>
          </w:p>
        </w:tc>
      </w:tr>
      <w:tr w:rsidR="00A266FB" w:rsidRPr="00932E9E" w:rsidTr="008B5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5" w:type="dxa"/>
            <w:gridSpan w:val="5"/>
          </w:tcPr>
          <w:p w:rsidR="00A266FB" w:rsidRPr="00932E9E" w:rsidRDefault="00A266FB" w:rsidP="00A266FB">
            <w:pPr>
              <w:spacing w:after="0" w:line="240" w:lineRule="auto"/>
              <w:rPr>
                <w:rFonts w:ascii="Arial" w:eastAsia="Times New Roman" w:hAnsi="Arial" w:cs="Arial"/>
                <w:bCs/>
                <w:sz w:val="20"/>
                <w:szCs w:val="20"/>
                <w:lang w:val="uk-UA" w:eastAsia="ru-RU"/>
              </w:rPr>
            </w:pPr>
            <w:r w:rsidRPr="00932E9E">
              <w:rPr>
                <w:rFonts w:ascii="Arial" w:eastAsia="Times New Roman" w:hAnsi="Arial" w:cs="Arial"/>
                <w:bCs/>
                <w:sz w:val="20"/>
                <w:szCs w:val="20"/>
                <w:lang w:val="uk-UA" w:eastAsia="ru-RU"/>
              </w:rPr>
              <w:t>Бортова електромережа</w:t>
            </w:r>
          </w:p>
        </w:tc>
        <w:tc>
          <w:tcPr>
            <w:tcW w:w="1964" w:type="dxa"/>
            <w:gridSpan w:val="4"/>
          </w:tcPr>
          <w:p w:rsidR="00A266FB" w:rsidRPr="00932E9E" w:rsidRDefault="00A266FB" w:rsidP="00A266FB">
            <w:pPr>
              <w:spacing w:after="0" w:line="240" w:lineRule="auto"/>
              <w:rPr>
                <w:rFonts w:ascii="Arial" w:eastAsia="Times New Roman" w:hAnsi="Arial" w:cs="Arial"/>
                <w:sz w:val="20"/>
                <w:szCs w:val="20"/>
                <w:lang w:val="uk-UA" w:eastAsia="ru-RU"/>
              </w:rPr>
            </w:pPr>
          </w:p>
        </w:tc>
        <w:tc>
          <w:tcPr>
            <w:tcW w:w="4413" w:type="dxa"/>
            <w:gridSpan w:val="7"/>
          </w:tcPr>
          <w:p w:rsidR="00A266FB" w:rsidRPr="00932E9E" w:rsidRDefault="00A266FB" w:rsidP="00A266FB">
            <w:pPr>
              <w:spacing w:after="0" w:line="240" w:lineRule="auto"/>
              <w:rPr>
                <w:rFonts w:ascii="Arial" w:eastAsia="Times New Roman" w:hAnsi="Arial" w:cs="Arial"/>
                <w:sz w:val="20"/>
                <w:szCs w:val="20"/>
                <w:lang w:val="uk-UA" w:eastAsia="ru-RU"/>
              </w:rPr>
            </w:pPr>
          </w:p>
        </w:tc>
      </w:tr>
      <w:tr w:rsidR="00A266FB" w:rsidRPr="00932E9E" w:rsidTr="008B5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5" w:type="dxa"/>
            <w:gridSpan w:val="5"/>
          </w:tcPr>
          <w:p w:rsidR="00A266FB" w:rsidRPr="00932E9E" w:rsidRDefault="00A266FB" w:rsidP="00A266FB">
            <w:pPr>
              <w:spacing w:after="0" w:line="240" w:lineRule="auto"/>
              <w:rPr>
                <w:rFonts w:ascii="Arial" w:eastAsia="Times New Roman" w:hAnsi="Arial" w:cs="Arial"/>
                <w:bCs/>
                <w:sz w:val="20"/>
                <w:szCs w:val="20"/>
                <w:lang w:val="uk-UA" w:eastAsia="ru-RU"/>
              </w:rPr>
            </w:pPr>
            <w:r w:rsidRPr="00932E9E">
              <w:rPr>
                <w:rFonts w:ascii="Arial" w:eastAsia="Times New Roman" w:hAnsi="Arial" w:cs="Arial"/>
                <w:bCs/>
                <w:sz w:val="20"/>
                <w:szCs w:val="20"/>
                <w:lang w:val="uk-UA" w:eastAsia="ru-RU"/>
              </w:rPr>
              <w:t>Вимикач маси (якщо є акумулятор)</w:t>
            </w:r>
          </w:p>
        </w:tc>
        <w:tc>
          <w:tcPr>
            <w:tcW w:w="1964" w:type="dxa"/>
            <w:gridSpan w:val="4"/>
          </w:tcPr>
          <w:p w:rsidR="00A266FB" w:rsidRPr="00932E9E" w:rsidRDefault="00A266FB" w:rsidP="00A266FB">
            <w:pPr>
              <w:spacing w:after="0" w:line="240" w:lineRule="auto"/>
              <w:rPr>
                <w:rFonts w:ascii="Arial" w:eastAsia="Times New Roman" w:hAnsi="Arial" w:cs="Arial"/>
                <w:sz w:val="20"/>
                <w:szCs w:val="20"/>
                <w:lang w:val="uk-UA" w:eastAsia="ru-RU"/>
              </w:rPr>
            </w:pPr>
          </w:p>
        </w:tc>
        <w:tc>
          <w:tcPr>
            <w:tcW w:w="4413" w:type="dxa"/>
            <w:gridSpan w:val="7"/>
          </w:tcPr>
          <w:p w:rsidR="00A266FB" w:rsidRPr="00932E9E" w:rsidRDefault="00A266FB" w:rsidP="00A266FB">
            <w:pPr>
              <w:spacing w:after="0" w:line="240" w:lineRule="auto"/>
              <w:rPr>
                <w:rFonts w:ascii="Arial" w:eastAsia="Times New Roman" w:hAnsi="Arial" w:cs="Arial"/>
                <w:sz w:val="20"/>
                <w:szCs w:val="20"/>
                <w:lang w:val="uk-UA" w:eastAsia="ru-RU"/>
              </w:rPr>
            </w:pPr>
          </w:p>
        </w:tc>
      </w:tr>
      <w:tr w:rsidR="00A266FB" w:rsidRPr="00932E9E" w:rsidTr="008B5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5" w:type="dxa"/>
            <w:gridSpan w:val="5"/>
          </w:tcPr>
          <w:p w:rsidR="00A266FB" w:rsidRPr="00932E9E" w:rsidRDefault="00A266FB" w:rsidP="00A266FB">
            <w:pPr>
              <w:spacing w:after="0" w:line="240" w:lineRule="auto"/>
              <w:rPr>
                <w:rFonts w:ascii="Arial" w:eastAsia="Times New Roman" w:hAnsi="Arial" w:cs="Arial"/>
                <w:bCs/>
                <w:sz w:val="20"/>
                <w:szCs w:val="20"/>
                <w:lang w:val="uk-UA" w:eastAsia="ru-RU"/>
              </w:rPr>
            </w:pPr>
            <w:r w:rsidRPr="00932E9E">
              <w:rPr>
                <w:rFonts w:ascii="Arial" w:eastAsia="Times New Roman" w:hAnsi="Arial" w:cs="Arial"/>
                <w:bCs/>
                <w:sz w:val="20"/>
                <w:szCs w:val="20"/>
                <w:lang w:val="uk-UA" w:eastAsia="ru-RU"/>
              </w:rPr>
              <w:t>Паливний бак</w:t>
            </w:r>
          </w:p>
        </w:tc>
        <w:tc>
          <w:tcPr>
            <w:tcW w:w="1964" w:type="dxa"/>
            <w:gridSpan w:val="4"/>
          </w:tcPr>
          <w:p w:rsidR="00A266FB" w:rsidRPr="00932E9E" w:rsidRDefault="00A266FB" w:rsidP="00A266FB">
            <w:pPr>
              <w:spacing w:after="0" w:line="240" w:lineRule="auto"/>
              <w:rPr>
                <w:rFonts w:ascii="Arial" w:eastAsia="Times New Roman" w:hAnsi="Arial" w:cs="Arial"/>
                <w:sz w:val="20"/>
                <w:szCs w:val="20"/>
                <w:lang w:val="uk-UA" w:eastAsia="ru-RU"/>
              </w:rPr>
            </w:pPr>
          </w:p>
        </w:tc>
        <w:tc>
          <w:tcPr>
            <w:tcW w:w="4413" w:type="dxa"/>
            <w:gridSpan w:val="7"/>
          </w:tcPr>
          <w:p w:rsidR="00A266FB" w:rsidRPr="00932E9E" w:rsidRDefault="00A266FB" w:rsidP="00A266FB">
            <w:pPr>
              <w:spacing w:after="0" w:line="240" w:lineRule="auto"/>
              <w:rPr>
                <w:rFonts w:ascii="Arial" w:eastAsia="Times New Roman" w:hAnsi="Arial" w:cs="Arial"/>
                <w:sz w:val="20"/>
                <w:szCs w:val="20"/>
                <w:lang w:val="uk-UA" w:eastAsia="ru-RU"/>
              </w:rPr>
            </w:pPr>
          </w:p>
        </w:tc>
      </w:tr>
      <w:tr w:rsidR="00A266FB" w:rsidRPr="00932E9E" w:rsidTr="008B5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5" w:type="dxa"/>
            <w:gridSpan w:val="5"/>
          </w:tcPr>
          <w:p w:rsidR="00A266FB" w:rsidRPr="00932E9E" w:rsidRDefault="00A266FB" w:rsidP="00A266FB">
            <w:pPr>
              <w:spacing w:after="0" w:line="240" w:lineRule="auto"/>
              <w:rPr>
                <w:rFonts w:ascii="Arial" w:eastAsia="Times New Roman" w:hAnsi="Arial" w:cs="Arial"/>
                <w:bCs/>
                <w:sz w:val="20"/>
                <w:szCs w:val="20"/>
                <w:lang w:val="uk-UA" w:eastAsia="ru-RU"/>
              </w:rPr>
            </w:pPr>
            <w:proofErr w:type="spellStart"/>
            <w:r w:rsidRPr="00932E9E">
              <w:rPr>
                <w:rFonts w:ascii="Arial" w:eastAsia="Times New Roman" w:hAnsi="Arial" w:cs="Arial"/>
                <w:bCs/>
                <w:sz w:val="20"/>
                <w:szCs w:val="20"/>
                <w:lang w:val="uk-UA" w:eastAsia="ru-RU"/>
              </w:rPr>
              <w:t>Паливопровод</w:t>
            </w:r>
            <w:proofErr w:type="spellEnd"/>
          </w:p>
        </w:tc>
        <w:tc>
          <w:tcPr>
            <w:tcW w:w="1964" w:type="dxa"/>
            <w:gridSpan w:val="4"/>
          </w:tcPr>
          <w:p w:rsidR="00A266FB" w:rsidRPr="00932E9E" w:rsidRDefault="00A266FB" w:rsidP="00A266FB">
            <w:pPr>
              <w:spacing w:after="0" w:line="240" w:lineRule="auto"/>
              <w:rPr>
                <w:rFonts w:ascii="Arial" w:eastAsia="Times New Roman" w:hAnsi="Arial" w:cs="Arial"/>
                <w:sz w:val="20"/>
                <w:szCs w:val="20"/>
                <w:lang w:val="uk-UA" w:eastAsia="ru-RU"/>
              </w:rPr>
            </w:pPr>
          </w:p>
        </w:tc>
        <w:tc>
          <w:tcPr>
            <w:tcW w:w="4413" w:type="dxa"/>
            <w:gridSpan w:val="7"/>
          </w:tcPr>
          <w:p w:rsidR="00A266FB" w:rsidRPr="00932E9E" w:rsidRDefault="00A266FB" w:rsidP="00A266FB">
            <w:pPr>
              <w:spacing w:after="0" w:line="240" w:lineRule="auto"/>
              <w:rPr>
                <w:rFonts w:ascii="Arial" w:eastAsia="Times New Roman" w:hAnsi="Arial" w:cs="Arial"/>
                <w:sz w:val="20"/>
                <w:szCs w:val="20"/>
                <w:lang w:val="uk-UA" w:eastAsia="ru-RU"/>
              </w:rPr>
            </w:pPr>
          </w:p>
        </w:tc>
      </w:tr>
      <w:tr w:rsidR="00A266FB" w:rsidRPr="00932E9E" w:rsidTr="008B5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5" w:type="dxa"/>
            <w:gridSpan w:val="5"/>
          </w:tcPr>
          <w:p w:rsidR="00A266FB" w:rsidRPr="00932E9E" w:rsidRDefault="00A266FB" w:rsidP="00A266FB">
            <w:pPr>
              <w:spacing w:after="0" w:line="240" w:lineRule="auto"/>
              <w:rPr>
                <w:rFonts w:ascii="Arial" w:eastAsia="Times New Roman" w:hAnsi="Arial" w:cs="Arial"/>
                <w:bCs/>
                <w:sz w:val="20"/>
                <w:szCs w:val="20"/>
                <w:lang w:val="uk-UA" w:eastAsia="ru-RU"/>
              </w:rPr>
            </w:pPr>
            <w:r w:rsidRPr="00932E9E">
              <w:rPr>
                <w:rFonts w:ascii="Arial" w:eastAsia="Times New Roman" w:hAnsi="Arial" w:cs="Arial"/>
                <w:bCs/>
                <w:sz w:val="20"/>
                <w:szCs w:val="20"/>
                <w:lang w:val="uk-UA" w:eastAsia="ru-RU"/>
              </w:rPr>
              <w:t>Кріплення двигуна</w:t>
            </w:r>
          </w:p>
        </w:tc>
        <w:tc>
          <w:tcPr>
            <w:tcW w:w="1964" w:type="dxa"/>
            <w:gridSpan w:val="4"/>
          </w:tcPr>
          <w:p w:rsidR="00A266FB" w:rsidRPr="00932E9E" w:rsidRDefault="00A266FB" w:rsidP="00A266FB">
            <w:pPr>
              <w:spacing w:after="0" w:line="240" w:lineRule="auto"/>
              <w:rPr>
                <w:rFonts w:ascii="Arial" w:eastAsia="Times New Roman" w:hAnsi="Arial" w:cs="Arial"/>
                <w:sz w:val="20"/>
                <w:szCs w:val="20"/>
                <w:lang w:val="uk-UA" w:eastAsia="ru-RU"/>
              </w:rPr>
            </w:pPr>
          </w:p>
        </w:tc>
        <w:tc>
          <w:tcPr>
            <w:tcW w:w="4413" w:type="dxa"/>
            <w:gridSpan w:val="7"/>
          </w:tcPr>
          <w:p w:rsidR="00A266FB" w:rsidRPr="00932E9E" w:rsidRDefault="00A266FB" w:rsidP="00A266FB">
            <w:pPr>
              <w:spacing w:after="0" w:line="240" w:lineRule="auto"/>
              <w:rPr>
                <w:rFonts w:ascii="Arial" w:eastAsia="Times New Roman" w:hAnsi="Arial" w:cs="Arial"/>
                <w:sz w:val="20"/>
                <w:szCs w:val="20"/>
                <w:lang w:val="uk-UA" w:eastAsia="ru-RU"/>
              </w:rPr>
            </w:pPr>
          </w:p>
        </w:tc>
      </w:tr>
      <w:tr w:rsidR="00A266FB" w:rsidRPr="00932E9E" w:rsidTr="008B5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5" w:type="dxa"/>
            <w:gridSpan w:val="5"/>
          </w:tcPr>
          <w:p w:rsidR="00A266FB" w:rsidRPr="00932E9E" w:rsidRDefault="00A266FB" w:rsidP="00A266FB">
            <w:pPr>
              <w:spacing w:after="0" w:line="240" w:lineRule="auto"/>
              <w:rPr>
                <w:rFonts w:ascii="Arial" w:eastAsia="Times New Roman" w:hAnsi="Arial" w:cs="Arial"/>
                <w:bCs/>
                <w:sz w:val="20"/>
                <w:szCs w:val="20"/>
                <w:lang w:val="uk-UA" w:eastAsia="ru-RU"/>
              </w:rPr>
            </w:pPr>
            <w:r w:rsidRPr="00932E9E">
              <w:rPr>
                <w:rFonts w:ascii="Arial" w:eastAsia="Times New Roman" w:hAnsi="Arial" w:cs="Arial"/>
                <w:bCs/>
                <w:sz w:val="20"/>
                <w:szCs w:val="20"/>
                <w:lang w:val="uk-UA" w:eastAsia="ru-RU"/>
              </w:rPr>
              <w:t>Вогнегасник</w:t>
            </w:r>
          </w:p>
        </w:tc>
        <w:tc>
          <w:tcPr>
            <w:tcW w:w="1964" w:type="dxa"/>
            <w:gridSpan w:val="4"/>
          </w:tcPr>
          <w:p w:rsidR="00A266FB" w:rsidRPr="00932E9E" w:rsidRDefault="00A266FB" w:rsidP="00A266FB">
            <w:pPr>
              <w:spacing w:after="0" w:line="240" w:lineRule="auto"/>
              <w:rPr>
                <w:rFonts w:ascii="Arial" w:eastAsia="Times New Roman" w:hAnsi="Arial" w:cs="Arial"/>
                <w:sz w:val="20"/>
                <w:szCs w:val="20"/>
                <w:lang w:val="uk-UA" w:eastAsia="ru-RU"/>
              </w:rPr>
            </w:pPr>
          </w:p>
        </w:tc>
        <w:tc>
          <w:tcPr>
            <w:tcW w:w="4413" w:type="dxa"/>
            <w:gridSpan w:val="7"/>
          </w:tcPr>
          <w:p w:rsidR="00A266FB" w:rsidRPr="00932E9E" w:rsidRDefault="00A266FB" w:rsidP="00A266FB">
            <w:pPr>
              <w:spacing w:after="0" w:line="240" w:lineRule="auto"/>
              <w:rPr>
                <w:rFonts w:ascii="Arial" w:eastAsia="Times New Roman" w:hAnsi="Arial" w:cs="Arial"/>
                <w:sz w:val="20"/>
                <w:szCs w:val="20"/>
                <w:lang w:val="uk-UA" w:eastAsia="ru-RU"/>
              </w:rPr>
            </w:pPr>
          </w:p>
        </w:tc>
      </w:tr>
      <w:tr w:rsidR="00A266FB" w:rsidRPr="00932E9E" w:rsidTr="008B5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16"/>
          </w:tcPr>
          <w:p w:rsidR="00A266FB" w:rsidRPr="00932E9E" w:rsidRDefault="00A266FB" w:rsidP="00A266FB">
            <w:pPr>
              <w:spacing w:after="0" w:line="240" w:lineRule="auto"/>
              <w:jc w:val="both"/>
              <w:rPr>
                <w:rFonts w:ascii="Arial" w:eastAsia="Times New Roman" w:hAnsi="Arial" w:cs="Arial"/>
                <w:sz w:val="20"/>
                <w:szCs w:val="20"/>
                <w:lang w:val="uk-UA" w:eastAsia="ru-RU"/>
              </w:rPr>
            </w:pPr>
          </w:p>
          <w:p w:rsidR="00A266FB" w:rsidRPr="00932E9E" w:rsidRDefault="00A266FB" w:rsidP="00A266FB">
            <w:pPr>
              <w:spacing w:after="0" w:line="240" w:lineRule="auto"/>
              <w:jc w:val="both"/>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Голова Технічної комісії                                                                                             підпис</w:t>
            </w:r>
          </w:p>
        </w:tc>
      </w:tr>
    </w:tbl>
    <w:p w:rsidR="00A266FB" w:rsidRPr="00932E9E" w:rsidRDefault="00A266FB" w:rsidP="00CB64B9">
      <w:pPr>
        <w:spacing w:after="0" w:line="360" w:lineRule="auto"/>
        <w:contextualSpacing/>
        <w:rPr>
          <w:rFonts w:ascii="Times New Roman" w:hAnsi="Times New Roman" w:cs="Times New Roman"/>
          <w:sz w:val="24"/>
          <w:szCs w:val="24"/>
          <w:lang w:val="uk-UA"/>
        </w:rPr>
      </w:pPr>
    </w:p>
    <w:p w:rsidR="00A266FB" w:rsidRPr="00932E9E" w:rsidRDefault="00A266FB" w:rsidP="00A266FB">
      <w:pPr>
        <w:spacing w:after="0" w:line="240" w:lineRule="auto"/>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 xml:space="preserve">Відповідальна особа за прийом заявок на участь в змаганнях – </w:t>
      </w:r>
    </w:p>
    <w:p w:rsidR="007C71D1" w:rsidRPr="00932E9E" w:rsidRDefault="00A266FB" w:rsidP="00D33589">
      <w:pPr>
        <w:spacing w:after="0" w:line="240" w:lineRule="auto"/>
        <w:rPr>
          <w:rFonts w:ascii="Times New Roman" w:eastAsia="Times New Roman" w:hAnsi="Times New Roman" w:cs="Times New Roman"/>
          <w:sz w:val="24"/>
          <w:szCs w:val="24"/>
          <w:lang w:val="uk-UA" w:eastAsia="ru-RU"/>
        </w:rPr>
        <w:sectPr w:rsidR="007C71D1" w:rsidRPr="00932E9E" w:rsidSect="00B2275B">
          <w:pgSz w:w="11906" w:h="16838"/>
          <w:pgMar w:top="1134" w:right="567" w:bottom="1134" w:left="1418" w:header="709" w:footer="709" w:gutter="0"/>
          <w:cols w:space="708"/>
          <w:docGrid w:linePitch="360"/>
        </w:sectPr>
      </w:pPr>
      <w:r w:rsidRPr="00932E9E">
        <w:rPr>
          <w:rFonts w:ascii="Times New Roman" w:eastAsia="Times New Roman" w:hAnsi="Times New Roman" w:cs="Times New Roman"/>
          <w:sz w:val="24"/>
          <w:szCs w:val="24"/>
          <w:lang w:val="uk-UA" w:eastAsia="ru-RU"/>
        </w:rPr>
        <w:t>Юлія Миколаївна Ковбасюк</w:t>
      </w:r>
    </w:p>
    <w:p w:rsidR="007C71D1" w:rsidRPr="00932E9E" w:rsidRDefault="007C71D1" w:rsidP="007C71D1">
      <w:pPr>
        <w:spacing w:after="0" w:line="240" w:lineRule="auto"/>
        <w:ind w:left="720"/>
        <w:contextualSpacing/>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b/>
          <w:sz w:val="24"/>
          <w:szCs w:val="24"/>
          <w:u w:val="single"/>
          <w:lang w:val="uk-UA" w:eastAsia="ru-RU"/>
        </w:rPr>
        <w:lastRenderedPageBreak/>
        <w:t>Додаток 2</w:t>
      </w:r>
    </w:p>
    <w:p w:rsidR="007C71D1" w:rsidRPr="00932E9E" w:rsidRDefault="007C71D1" w:rsidP="007C71D1">
      <w:pPr>
        <w:tabs>
          <w:tab w:val="left" w:pos="225"/>
          <w:tab w:val="center" w:pos="5233"/>
        </w:tabs>
        <w:spacing w:after="0" w:line="240" w:lineRule="auto"/>
        <w:jc w:val="center"/>
        <w:rPr>
          <w:rFonts w:ascii="Times New Roman" w:eastAsia="Times New Roman" w:hAnsi="Times New Roman" w:cs="Times New Roman"/>
          <w:b/>
          <w:sz w:val="24"/>
          <w:szCs w:val="24"/>
          <w:lang w:val="uk-UA" w:eastAsia="ru-RU"/>
        </w:rPr>
      </w:pPr>
      <w:r w:rsidRPr="008A38A2">
        <w:rPr>
          <w:rFonts w:ascii="Times New Roman" w:eastAsia="Times New Roman" w:hAnsi="Times New Roman" w:cs="Times New Roman"/>
          <w:b/>
          <w:sz w:val="24"/>
          <w:szCs w:val="24"/>
          <w:lang w:val="uk-UA" w:eastAsia="ru-RU"/>
        </w:rPr>
        <w:t>Схема траси змагання</w:t>
      </w:r>
    </w:p>
    <w:p w:rsidR="007C71D1" w:rsidRPr="00932E9E" w:rsidRDefault="007C71D1" w:rsidP="007C71D1">
      <w:pPr>
        <w:spacing w:after="0"/>
        <w:rPr>
          <w:rFonts w:ascii="Times New Roman" w:hAnsi="Times New Roman" w:cs="Times New Roman"/>
          <w:sz w:val="24"/>
          <w:szCs w:val="24"/>
          <w:lang w:val="uk-UA"/>
        </w:rPr>
      </w:pPr>
    </w:p>
    <w:p w:rsidR="007C71D1" w:rsidRPr="00C6195A" w:rsidRDefault="00C6195A" w:rsidP="007C71D1">
      <w:pPr>
        <w:spacing w:after="0"/>
        <w:jc w:val="center"/>
        <w:rPr>
          <w:rFonts w:ascii="Times New Roman" w:hAnsi="Times New Roman" w:cs="Times New Roman"/>
          <w:sz w:val="24"/>
          <w:szCs w:val="24"/>
          <w:lang w:val="uk-UA"/>
        </w:rPr>
      </w:pPr>
      <w:r>
        <w:rPr>
          <w:rFonts w:ascii="Times New Roman" w:hAnsi="Times New Roman" w:cs="Times New Roman"/>
          <w:noProof/>
          <w:sz w:val="24"/>
          <w:szCs w:val="24"/>
          <w:lang w:eastAsia="ru-RU"/>
        </w:rPr>
        <w:drawing>
          <wp:inline distT="0" distB="0" distL="0" distR="0">
            <wp:extent cx="5376417" cy="769476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убок_України_2017_мапа.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76417" cy="7694763"/>
                    </a:xfrm>
                    <a:prstGeom prst="rect">
                      <a:avLst/>
                    </a:prstGeom>
                  </pic:spPr>
                </pic:pic>
              </a:graphicData>
            </a:graphic>
          </wp:inline>
        </w:drawing>
      </w:r>
    </w:p>
    <w:p w:rsidR="00C6195A" w:rsidRDefault="00C6195A" w:rsidP="001A04CE">
      <w:pPr>
        <w:spacing w:after="0"/>
        <w:ind w:left="709"/>
        <w:rPr>
          <w:rFonts w:ascii="Times New Roman" w:hAnsi="Times New Roman" w:cs="Times New Roman"/>
          <w:b/>
          <w:sz w:val="24"/>
          <w:szCs w:val="24"/>
          <w:u w:val="single"/>
          <w:lang w:val="en-US"/>
        </w:rPr>
      </w:pPr>
    </w:p>
    <w:p w:rsidR="00C6195A" w:rsidRDefault="00C6195A" w:rsidP="001A04CE">
      <w:pPr>
        <w:spacing w:after="0"/>
        <w:ind w:left="709"/>
        <w:rPr>
          <w:rFonts w:ascii="Times New Roman" w:hAnsi="Times New Roman" w:cs="Times New Roman"/>
          <w:b/>
          <w:sz w:val="24"/>
          <w:szCs w:val="24"/>
          <w:u w:val="single"/>
          <w:lang w:val="en-US"/>
        </w:rPr>
      </w:pPr>
    </w:p>
    <w:p w:rsidR="00C6195A" w:rsidRDefault="00C6195A" w:rsidP="001A04CE">
      <w:pPr>
        <w:spacing w:after="0"/>
        <w:ind w:left="709"/>
        <w:rPr>
          <w:rFonts w:ascii="Times New Roman" w:hAnsi="Times New Roman" w:cs="Times New Roman"/>
          <w:b/>
          <w:sz w:val="24"/>
          <w:szCs w:val="24"/>
          <w:u w:val="single"/>
          <w:lang w:val="en-US"/>
        </w:rPr>
      </w:pPr>
    </w:p>
    <w:p w:rsidR="00C6195A" w:rsidRDefault="00C6195A" w:rsidP="001A04CE">
      <w:pPr>
        <w:spacing w:after="0"/>
        <w:ind w:left="709"/>
        <w:rPr>
          <w:rFonts w:ascii="Times New Roman" w:hAnsi="Times New Roman" w:cs="Times New Roman"/>
          <w:b/>
          <w:sz w:val="24"/>
          <w:szCs w:val="24"/>
          <w:u w:val="single"/>
          <w:lang w:val="en-US"/>
        </w:rPr>
      </w:pPr>
    </w:p>
    <w:p w:rsidR="001A04CE" w:rsidRDefault="001A04CE" w:rsidP="001A04CE">
      <w:pPr>
        <w:spacing w:after="0"/>
        <w:ind w:left="709"/>
        <w:rPr>
          <w:rFonts w:ascii="Times New Roman" w:hAnsi="Times New Roman" w:cs="Times New Roman"/>
          <w:b/>
          <w:sz w:val="24"/>
          <w:szCs w:val="24"/>
          <w:u w:val="single"/>
          <w:lang w:val="uk-UA"/>
        </w:rPr>
      </w:pPr>
      <w:r w:rsidRPr="001A04CE">
        <w:rPr>
          <w:rFonts w:ascii="Times New Roman" w:hAnsi="Times New Roman" w:cs="Times New Roman"/>
          <w:b/>
          <w:sz w:val="24"/>
          <w:szCs w:val="24"/>
          <w:u w:val="single"/>
          <w:lang w:val="uk-UA"/>
        </w:rPr>
        <w:lastRenderedPageBreak/>
        <w:t>Додаток 3</w:t>
      </w:r>
    </w:p>
    <w:p w:rsidR="001A04CE" w:rsidRDefault="001A04CE" w:rsidP="001A04CE">
      <w:pPr>
        <w:spacing w:after="0"/>
        <w:rPr>
          <w:rFonts w:ascii="Times New Roman" w:hAnsi="Times New Roman" w:cs="Times New Roman"/>
          <w:b/>
          <w:sz w:val="24"/>
          <w:szCs w:val="24"/>
          <w:u w:val="single"/>
          <w:lang w:val="uk-UA"/>
        </w:rPr>
      </w:pPr>
    </w:p>
    <w:p w:rsidR="001A04CE" w:rsidRPr="001D00A3" w:rsidRDefault="001D00A3" w:rsidP="001A04CE">
      <w:pPr>
        <w:spacing w:after="0"/>
        <w:rPr>
          <w:rFonts w:ascii="Times New Roman" w:hAnsi="Times New Roman" w:cs="Times New Roman"/>
          <w:b/>
          <w:sz w:val="24"/>
          <w:szCs w:val="24"/>
          <w:lang w:val="uk-UA"/>
        </w:rPr>
      </w:pPr>
      <w:r>
        <w:rPr>
          <w:rFonts w:ascii="Times New Roman" w:hAnsi="Times New Roman" w:cs="Times New Roman"/>
          <w:b/>
          <w:noProof/>
          <w:sz w:val="24"/>
          <w:szCs w:val="24"/>
          <w:lang w:val="uk-UA" w:eastAsia="ru-RU"/>
        </w:rPr>
        <w:t xml:space="preserve">     </w:t>
      </w:r>
      <w:bookmarkStart w:id="0" w:name="_GoBack"/>
      <w:bookmarkEnd w:id="0"/>
      <w:r w:rsidRPr="001D00A3">
        <w:rPr>
          <w:rFonts w:ascii="Times New Roman" w:hAnsi="Times New Roman" w:cs="Times New Roman"/>
          <w:b/>
          <w:noProof/>
          <w:sz w:val="24"/>
          <w:szCs w:val="24"/>
          <w:lang w:val="uk-UA" w:eastAsia="ru-RU"/>
        </w:rPr>
        <w:t xml:space="preserve">            </w:t>
      </w:r>
      <w:r w:rsidRPr="001D00A3">
        <w:rPr>
          <w:rFonts w:ascii="Times New Roman" w:hAnsi="Times New Roman" w:cs="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45pt;height:689.45pt">
            <v:imagedata r:id="rId9" o:title="Пример кубок 2017"/>
          </v:shape>
        </w:pict>
      </w:r>
    </w:p>
    <w:sectPr w:rsidR="001A04CE" w:rsidRPr="001D00A3" w:rsidSect="00B2275B">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21E"/>
    <w:multiLevelType w:val="hybridMultilevel"/>
    <w:tmpl w:val="6BB8EDFE"/>
    <w:lvl w:ilvl="0" w:tplc="5D8E7E3C">
      <w:start w:val="19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0F5931"/>
    <w:multiLevelType w:val="hybridMultilevel"/>
    <w:tmpl w:val="A1E0AA48"/>
    <w:lvl w:ilvl="0" w:tplc="9A2AC546">
      <w:start w:val="20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917298"/>
    <w:multiLevelType w:val="multilevel"/>
    <w:tmpl w:val="EA74115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01A5B06"/>
    <w:multiLevelType w:val="hybridMultilevel"/>
    <w:tmpl w:val="5AA27B6C"/>
    <w:lvl w:ilvl="0" w:tplc="1CB6E32A">
      <w:start w:val="1"/>
      <w:numFmt w:val="bullet"/>
      <w:lvlText w:val="-"/>
      <w:lvlJc w:val="left"/>
      <w:pPr>
        <w:ind w:left="720" w:hanging="360"/>
      </w:pPr>
      <w:rPr>
        <w:rFonts w:ascii="Sylfaen" w:hAnsi="Sylfae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6573FF9"/>
    <w:multiLevelType w:val="hybridMultilevel"/>
    <w:tmpl w:val="D63A0D32"/>
    <w:lvl w:ilvl="0" w:tplc="9A2AC546">
      <w:start w:val="2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AC12FC"/>
    <w:multiLevelType w:val="multilevel"/>
    <w:tmpl w:val="99DC269C"/>
    <w:lvl w:ilvl="0">
      <w:start w:val="1"/>
      <w:numFmt w:val="decimal"/>
      <w:lvlText w:val="%1."/>
      <w:lvlJc w:val="left"/>
      <w:pPr>
        <w:ind w:left="720" w:hanging="360"/>
      </w:pPr>
      <w:rPr>
        <w:rFonts w:hint="default"/>
      </w:rPr>
    </w:lvl>
    <w:lvl w:ilvl="1">
      <w:start w:val="2"/>
      <w:numFmt w:val="decimal"/>
      <w:isLgl/>
      <w:suff w:val="space"/>
      <w:lvlText w:val="%1.1."/>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nsid w:val="216E2546"/>
    <w:multiLevelType w:val="multilevel"/>
    <w:tmpl w:val="63AE8CEC"/>
    <w:lvl w:ilvl="0">
      <w:start w:val="2"/>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nsid w:val="27441414"/>
    <w:multiLevelType w:val="hybridMultilevel"/>
    <w:tmpl w:val="B0E25518"/>
    <w:lvl w:ilvl="0" w:tplc="9A2AC546">
      <w:start w:val="208"/>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0C07995"/>
    <w:multiLevelType w:val="multilevel"/>
    <w:tmpl w:val="29ECA76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27B5FB7"/>
    <w:multiLevelType w:val="multilevel"/>
    <w:tmpl w:val="A84610A6"/>
    <w:lvl w:ilvl="0">
      <w:start w:val="3"/>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6BB6848"/>
    <w:multiLevelType w:val="multilevel"/>
    <w:tmpl w:val="F92472B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81E21C1"/>
    <w:multiLevelType w:val="multilevel"/>
    <w:tmpl w:val="5C5454D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7553E6"/>
    <w:multiLevelType w:val="multilevel"/>
    <w:tmpl w:val="CFD23AD8"/>
    <w:lvl w:ilvl="0">
      <w:start w:val="6"/>
      <w:numFmt w:val="decimal"/>
      <w:lvlText w:val="%1."/>
      <w:lvlJc w:val="left"/>
      <w:pPr>
        <w:ind w:left="360" w:hanging="360"/>
      </w:pPr>
      <w:rPr>
        <w:rFonts w:hint="default"/>
      </w:rPr>
    </w:lvl>
    <w:lvl w:ilvl="1">
      <w:start w:val="1"/>
      <w:numFmt w:val="decimal"/>
      <w:suff w:val="space"/>
      <w:lvlText w:val="%1.%2."/>
      <w:lvlJc w:val="left"/>
      <w:pPr>
        <w:ind w:left="502" w:hanging="36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9E771F9"/>
    <w:multiLevelType w:val="multilevel"/>
    <w:tmpl w:val="6C4878C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A060024"/>
    <w:multiLevelType w:val="multilevel"/>
    <w:tmpl w:val="05D62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8562827"/>
    <w:multiLevelType w:val="hybridMultilevel"/>
    <w:tmpl w:val="43F8DAEC"/>
    <w:lvl w:ilvl="0" w:tplc="9A2AC546">
      <w:start w:val="2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8A0910"/>
    <w:multiLevelType w:val="hybridMultilevel"/>
    <w:tmpl w:val="C02AAEF8"/>
    <w:lvl w:ilvl="0" w:tplc="9A2AC546">
      <w:start w:val="2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20586F"/>
    <w:multiLevelType w:val="hybridMultilevel"/>
    <w:tmpl w:val="ABA8D7DC"/>
    <w:lvl w:ilvl="0" w:tplc="1CB6E32A">
      <w:start w:val="1"/>
      <w:numFmt w:val="bullet"/>
      <w:lvlText w:val="-"/>
      <w:lvlJc w:val="left"/>
      <w:pPr>
        <w:ind w:left="720" w:hanging="360"/>
      </w:pPr>
      <w:rPr>
        <w:rFonts w:ascii="Sylfaen" w:hAnsi="Sylfae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5E7F7E3F"/>
    <w:multiLevelType w:val="multilevel"/>
    <w:tmpl w:val="15D27DD0"/>
    <w:lvl w:ilvl="0">
      <w:start w:val="208"/>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F25576E"/>
    <w:multiLevelType w:val="multilevel"/>
    <w:tmpl w:val="515EDCB4"/>
    <w:lvl w:ilvl="0">
      <w:start w:val="1"/>
      <w:numFmt w:val="decimal"/>
      <w:lvlText w:val="%1"/>
      <w:lvlJc w:val="left"/>
      <w:pPr>
        <w:ind w:left="360" w:hanging="360"/>
      </w:pPr>
      <w:rPr>
        <w:rFonts w:hint="default"/>
        <w:b/>
        <w:color w:val="auto"/>
      </w:rPr>
    </w:lvl>
    <w:lvl w:ilvl="1">
      <w:start w:val="2"/>
      <w:numFmt w:val="none"/>
      <w:lvlText w:val="2.1"/>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0">
    <w:nsid w:val="61344AF1"/>
    <w:multiLevelType w:val="multilevel"/>
    <w:tmpl w:val="92CC2D86"/>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64A85F36"/>
    <w:multiLevelType w:val="hybridMultilevel"/>
    <w:tmpl w:val="B0F64BBC"/>
    <w:lvl w:ilvl="0" w:tplc="1CB6E32A">
      <w:start w:val="1"/>
      <w:numFmt w:val="bullet"/>
      <w:lvlText w:val="-"/>
      <w:lvlJc w:val="left"/>
      <w:pPr>
        <w:ind w:left="720" w:hanging="360"/>
      </w:pPr>
      <w:rPr>
        <w:rFonts w:ascii="Sylfaen" w:hAnsi="Sylfae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A57566F"/>
    <w:multiLevelType w:val="multilevel"/>
    <w:tmpl w:val="15E659D2"/>
    <w:lvl w:ilvl="0">
      <w:start w:val="1"/>
      <w:numFmt w:val="decimal"/>
      <w:lvlText w:val="%1"/>
      <w:lvlJc w:val="left"/>
      <w:pPr>
        <w:ind w:left="360" w:hanging="360"/>
      </w:pPr>
      <w:rPr>
        <w:rFonts w:hint="default"/>
        <w:b/>
        <w:color w:val="auto"/>
      </w:rPr>
    </w:lvl>
    <w:lvl w:ilvl="1">
      <w:start w:val="2"/>
      <w:numFmt w:val="decimal"/>
      <w:suff w:val="space"/>
      <w:lvlText w:val="%2.1"/>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3">
    <w:nsid w:val="6B444CB5"/>
    <w:multiLevelType w:val="hybridMultilevel"/>
    <w:tmpl w:val="82C67748"/>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8B87318"/>
    <w:multiLevelType w:val="multilevel"/>
    <w:tmpl w:val="6576C444"/>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1"/>
  </w:num>
  <w:num w:numId="2">
    <w:abstractNumId w:val="17"/>
  </w:num>
  <w:num w:numId="3">
    <w:abstractNumId w:val="3"/>
  </w:num>
  <w:num w:numId="4">
    <w:abstractNumId w:val="22"/>
  </w:num>
  <w:num w:numId="5">
    <w:abstractNumId w:val="0"/>
  </w:num>
  <w:num w:numId="6">
    <w:abstractNumId w:val="1"/>
  </w:num>
  <w:num w:numId="7">
    <w:abstractNumId w:val="15"/>
  </w:num>
  <w:num w:numId="8">
    <w:abstractNumId w:val="16"/>
  </w:num>
  <w:num w:numId="9">
    <w:abstractNumId w:val="4"/>
  </w:num>
  <w:num w:numId="10">
    <w:abstractNumId w:val="24"/>
  </w:num>
  <w:num w:numId="11">
    <w:abstractNumId w:val="10"/>
  </w:num>
  <w:num w:numId="12">
    <w:abstractNumId w:val="20"/>
  </w:num>
  <w:num w:numId="13">
    <w:abstractNumId w:val="7"/>
  </w:num>
  <w:num w:numId="14">
    <w:abstractNumId w:val="18"/>
  </w:num>
  <w:num w:numId="15">
    <w:abstractNumId w:val="11"/>
  </w:num>
  <w:num w:numId="16">
    <w:abstractNumId w:val="23"/>
  </w:num>
  <w:num w:numId="17">
    <w:abstractNumId w:val="8"/>
  </w:num>
  <w:num w:numId="18">
    <w:abstractNumId w:val="14"/>
  </w:num>
  <w:num w:numId="19">
    <w:abstractNumId w:val="5"/>
  </w:num>
  <w:num w:numId="20">
    <w:abstractNumId w:val="19"/>
  </w:num>
  <w:num w:numId="21">
    <w:abstractNumId w:val="9"/>
  </w:num>
  <w:num w:numId="22">
    <w:abstractNumId w:val="13"/>
  </w:num>
  <w:num w:numId="23">
    <w:abstractNumId w:val="12"/>
  </w:num>
  <w:num w:numId="24">
    <w:abstractNumId w:val="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85E"/>
    <w:rsid w:val="00060B0E"/>
    <w:rsid w:val="00064B00"/>
    <w:rsid w:val="000A6A2C"/>
    <w:rsid w:val="000C5B9C"/>
    <w:rsid w:val="000E29BF"/>
    <w:rsid w:val="00155C3C"/>
    <w:rsid w:val="001A04CE"/>
    <w:rsid w:val="001D00A3"/>
    <w:rsid w:val="001D5CA0"/>
    <w:rsid w:val="002261B2"/>
    <w:rsid w:val="00227892"/>
    <w:rsid w:val="00240465"/>
    <w:rsid w:val="00280518"/>
    <w:rsid w:val="002A43B9"/>
    <w:rsid w:val="002B04F9"/>
    <w:rsid w:val="002E3BFF"/>
    <w:rsid w:val="00304832"/>
    <w:rsid w:val="00315756"/>
    <w:rsid w:val="00334E84"/>
    <w:rsid w:val="003633A4"/>
    <w:rsid w:val="00382BF8"/>
    <w:rsid w:val="00387037"/>
    <w:rsid w:val="003B5C06"/>
    <w:rsid w:val="003D5A6D"/>
    <w:rsid w:val="004308B8"/>
    <w:rsid w:val="00453636"/>
    <w:rsid w:val="00457BCF"/>
    <w:rsid w:val="0047155E"/>
    <w:rsid w:val="004C034B"/>
    <w:rsid w:val="00503148"/>
    <w:rsid w:val="005047AA"/>
    <w:rsid w:val="00534BE1"/>
    <w:rsid w:val="00553979"/>
    <w:rsid w:val="00570D3B"/>
    <w:rsid w:val="00573660"/>
    <w:rsid w:val="0059723A"/>
    <w:rsid w:val="006423F6"/>
    <w:rsid w:val="006624C2"/>
    <w:rsid w:val="00675208"/>
    <w:rsid w:val="006857E9"/>
    <w:rsid w:val="006B1B5E"/>
    <w:rsid w:val="006E731C"/>
    <w:rsid w:val="006F0B9C"/>
    <w:rsid w:val="006F7A19"/>
    <w:rsid w:val="007045D0"/>
    <w:rsid w:val="00721C60"/>
    <w:rsid w:val="00756E1F"/>
    <w:rsid w:val="00793914"/>
    <w:rsid w:val="007B085E"/>
    <w:rsid w:val="007C0BE8"/>
    <w:rsid w:val="007C26E4"/>
    <w:rsid w:val="007C71D1"/>
    <w:rsid w:val="00811F65"/>
    <w:rsid w:val="0084453D"/>
    <w:rsid w:val="008A38A2"/>
    <w:rsid w:val="00932E9E"/>
    <w:rsid w:val="009449F5"/>
    <w:rsid w:val="00946921"/>
    <w:rsid w:val="00963BBB"/>
    <w:rsid w:val="0098058F"/>
    <w:rsid w:val="009E1C67"/>
    <w:rsid w:val="009E221C"/>
    <w:rsid w:val="00A22C7E"/>
    <w:rsid w:val="00A266FB"/>
    <w:rsid w:val="00A72FE4"/>
    <w:rsid w:val="00A94AA5"/>
    <w:rsid w:val="00AA4985"/>
    <w:rsid w:val="00AC2B3A"/>
    <w:rsid w:val="00B06F80"/>
    <w:rsid w:val="00B14404"/>
    <w:rsid w:val="00B14E60"/>
    <w:rsid w:val="00B2275B"/>
    <w:rsid w:val="00B85E65"/>
    <w:rsid w:val="00B86318"/>
    <w:rsid w:val="00B96958"/>
    <w:rsid w:val="00C46BE9"/>
    <w:rsid w:val="00C5044B"/>
    <w:rsid w:val="00C6195A"/>
    <w:rsid w:val="00C62A87"/>
    <w:rsid w:val="00C95F93"/>
    <w:rsid w:val="00CB64B9"/>
    <w:rsid w:val="00CC3126"/>
    <w:rsid w:val="00D33589"/>
    <w:rsid w:val="00D404BF"/>
    <w:rsid w:val="00D64315"/>
    <w:rsid w:val="00DC3682"/>
    <w:rsid w:val="00E22A8B"/>
    <w:rsid w:val="00E3067C"/>
    <w:rsid w:val="00E9141A"/>
    <w:rsid w:val="00EC3498"/>
    <w:rsid w:val="00F62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3A4"/>
    <w:pPr>
      <w:ind w:left="720"/>
      <w:contextualSpacing/>
    </w:pPr>
  </w:style>
  <w:style w:type="paragraph" w:styleId="a4">
    <w:name w:val="Balloon Text"/>
    <w:basedOn w:val="a"/>
    <w:link w:val="a5"/>
    <w:uiPriority w:val="99"/>
    <w:semiHidden/>
    <w:unhideWhenUsed/>
    <w:rsid w:val="007C71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71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3A4"/>
    <w:pPr>
      <w:ind w:left="720"/>
      <w:contextualSpacing/>
    </w:pPr>
  </w:style>
  <w:style w:type="paragraph" w:styleId="a4">
    <w:name w:val="Balloon Text"/>
    <w:basedOn w:val="a"/>
    <w:link w:val="a5"/>
    <w:uiPriority w:val="99"/>
    <w:semiHidden/>
    <w:unhideWhenUsed/>
    <w:rsid w:val="007C71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71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CupUkrain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2471</Words>
  <Characters>14091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2017-07-28T11:06:00Z</dcterms:created>
  <dcterms:modified xsi:type="dcterms:W3CDTF">2017-07-28T11:06:00Z</dcterms:modified>
</cp:coreProperties>
</file>